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FEAD6" w14:textId="3635D365" w:rsidR="00080AE8" w:rsidRPr="00393DD7" w:rsidRDefault="00080AE8" w:rsidP="00393DD7">
      <w:pPr>
        <w:spacing w:after="0"/>
        <w:jc w:val="center"/>
        <w:rPr>
          <w:rFonts w:cstheme="minorHAnsi"/>
          <w:b/>
          <w:bCs/>
          <w:sz w:val="28"/>
          <w:szCs w:val="28"/>
        </w:rPr>
      </w:pPr>
      <w:r w:rsidRPr="00393DD7">
        <w:rPr>
          <w:rFonts w:cstheme="minorHAnsi"/>
          <w:b/>
          <w:bCs/>
          <w:sz w:val="28"/>
          <w:szCs w:val="28"/>
        </w:rPr>
        <w:t>EPA Wildfire Research and Tools Available</w:t>
      </w:r>
    </w:p>
    <w:p w14:paraId="49FBA148" w14:textId="63098BA9" w:rsidR="00393DD7" w:rsidRPr="00393DD7" w:rsidRDefault="00393DD7" w:rsidP="00393DD7">
      <w:pPr>
        <w:spacing w:after="0"/>
        <w:jc w:val="center"/>
        <w:rPr>
          <w:rFonts w:cstheme="minorHAnsi"/>
          <w:i/>
          <w:iCs/>
          <w:sz w:val="24"/>
          <w:szCs w:val="24"/>
        </w:rPr>
      </w:pPr>
      <w:r w:rsidRPr="00393DD7">
        <w:rPr>
          <w:rFonts w:cstheme="minorHAnsi"/>
          <w:i/>
          <w:iCs/>
          <w:sz w:val="24"/>
          <w:szCs w:val="24"/>
        </w:rPr>
        <w:t>September 2020</w:t>
      </w:r>
    </w:p>
    <w:p w14:paraId="696CC3C9" w14:textId="77777777" w:rsidR="00393DD7" w:rsidRPr="00393DD7" w:rsidRDefault="00393DD7" w:rsidP="00393DD7">
      <w:pPr>
        <w:spacing w:after="0"/>
        <w:jc w:val="center"/>
        <w:rPr>
          <w:rFonts w:cstheme="minorHAnsi"/>
          <w:i/>
          <w:iCs/>
          <w:sz w:val="24"/>
          <w:szCs w:val="24"/>
        </w:rPr>
      </w:pPr>
    </w:p>
    <w:p w14:paraId="73970339" w14:textId="77777777" w:rsidR="00080AE8" w:rsidRPr="00343014" w:rsidRDefault="00A10FC8" w:rsidP="00343014">
      <w:pPr>
        <w:pStyle w:val="ListParagraph"/>
        <w:numPr>
          <w:ilvl w:val="0"/>
          <w:numId w:val="2"/>
        </w:numPr>
        <w:spacing w:after="120" w:line="240" w:lineRule="auto"/>
        <w:rPr>
          <w:rFonts w:cstheme="minorHAnsi"/>
          <w:sz w:val="24"/>
          <w:szCs w:val="24"/>
        </w:rPr>
      </w:pPr>
      <w:hyperlink r:id="rId9" w:history="1">
        <w:r w:rsidR="00080AE8" w:rsidRPr="00343014">
          <w:rPr>
            <w:rStyle w:val="Hyperlink"/>
            <w:rFonts w:cstheme="minorHAnsi"/>
            <w:b/>
            <w:bCs/>
            <w:sz w:val="24"/>
            <w:szCs w:val="24"/>
          </w:rPr>
          <w:t>EPA conducts cutting-edge wildfire research</w:t>
        </w:r>
      </w:hyperlink>
      <w:r w:rsidR="00080AE8" w:rsidRPr="00343014">
        <w:rPr>
          <w:rFonts w:cstheme="minorHAnsi"/>
          <w:b/>
          <w:bCs/>
          <w:sz w:val="24"/>
          <w:szCs w:val="24"/>
        </w:rPr>
        <w:t xml:space="preserve"> </w:t>
      </w:r>
      <w:r w:rsidR="00080AE8" w:rsidRPr="00343014">
        <w:rPr>
          <w:rFonts w:cstheme="minorHAnsi"/>
          <w:sz w:val="24"/>
          <w:szCs w:val="24"/>
        </w:rPr>
        <w:t>to:</w:t>
      </w:r>
    </w:p>
    <w:p w14:paraId="5468F8C7" w14:textId="67692AAA" w:rsidR="00343014" w:rsidRDefault="00080AE8" w:rsidP="00080AE8">
      <w:pPr>
        <w:pStyle w:val="ListParagraph"/>
        <w:numPr>
          <w:ilvl w:val="1"/>
          <w:numId w:val="2"/>
        </w:numPr>
        <w:spacing w:after="0"/>
        <w:rPr>
          <w:rFonts w:cstheme="minorHAnsi"/>
          <w:sz w:val="24"/>
          <w:szCs w:val="24"/>
        </w:rPr>
      </w:pPr>
      <w:r w:rsidRPr="00080AE8">
        <w:rPr>
          <w:rFonts w:cstheme="minorHAnsi"/>
          <w:sz w:val="24"/>
          <w:szCs w:val="24"/>
        </w:rPr>
        <w:t>Improve methods to measure smoke emissions</w:t>
      </w:r>
    </w:p>
    <w:p w14:paraId="4A14C922" w14:textId="0CBD6FD4" w:rsidR="00F1740C" w:rsidRPr="00F1740C" w:rsidRDefault="00F1740C" w:rsidP="00F1740C">
      <w:pPr>
        <w:pStyle w:val="ListParagraph"/>
        <w:numPr>
          <w:ilvl w:val="1"/>
          <w:numId w:val="2"/>
        </w:numPr>
        <w:rPr>
          <w:rFonts w:cstheme="minorHAnsi"/>
          <w:sz w:val="24"/>
          <w:szCs w:val="24"/>
        </w:rPr>
      </w:pPr>
      <w:r w:rsidRPr="00F1740C">
        <w:rPr>
          <w:rFonts w:cstheme="minorHAnsi"/>
          <w:sz w:val="24"/>
          <w:szCs w:val="24"/>
        </w:rPr>
        <w:t>Improve models that predict smoke transport, exposure and impacts on air quality</w:t>
      </w:r>
    </w:p>
    <w:p w14:paraId="1A74F70B" w14:textId="4AD96962" w:rsidR="00F1740C" w:rsidRPr="00F1740C" w:rsidRDefault="002320F5" w:rsidP="00F1740C">
      <w:pPr>
        <w:pStyle w:val="ListParagraph"/>
        <w:numPr>
          <w:ilvl w:val="1"/>
          <w:numId w:val="2"/>
        </w:numPr>
        <w:rPr>
          <w:rFonts w:cstheme="minorHAnsi"/>
          <w:sz w:val="24"/>
          <w:szCs w:val="24"/>
        </w:rPr>
      </w:pPr>
      <w:r>
        <w:rPr>
          <w:rFonts w:cstheme="minorHAnsi"/>
          <w:sz w:val="24"/>
          <w:szCs w:val="24"/>
        </w:rPr>
        <w:t xml:space="preserve">Expand understanding of </w:t>
      </w:r>
      <w:r w:rsidR="00F1740C" w:rsidRPr="00F1740C">
        <w:rPr>
          <w:rFonts w:cstheme="minorHAnsi"/>
          <w:sz w:val="24"/>
          <w:szCs w:val="24"/>
        </w:rPr>
        <w:t>health effects of smoke and evaluate solutions to reduce impacts</w:t>
      </w:r>
    </w:p>
    <w:p w14:paraId="143624BC" w14:textId="77777777" w:rsidR="00F1740C" w:rsidRPr="00F1740C" w:rsidRDefault="00F1740C" w:rsidP="00F1740C">
      <w:pPr>
        <w:pStyle w:val="ListParagraph"/>
        <w:numPr>
          <w:ilvl w:val="1"/>
          <w:numId w:val="2"/>
        </w:numPr>
        <w:spacing w:after="0"/>
        <w:rPr>
          <w:rFonts w:cstheme="minorHAnsi"/>
          <w:sz w:val="24"/>
          <w:szCs w:val="24"/>
        </w:rPr>
      </w:pPr>
      <w:r w:rsidRPr="00F1740C">
        <w:rPr>
          <w:rFonts w:cstheme="minorHAnsi"/>
          <w:sz w:val="24"/>
          <w:szCs w:val="24"/>
        </w:rPr>
        <w:t xml:space="preserve">Investigate effects of burn area erosion on water quality </w:t>
      </w:r>
    </w:p>
    <w:p w14:paraId="05FA55C6" w14:textId="2D4FFC06" w:rsidR="00080AE8" w:rsidRPr="00080AE8" w:rsidRDefault="00080AE8" w:rsidP="00080AE8">
      <w:pPr>
        <w:pStyle w:val="ListParagraph"/>
        <w:numPr>
          <w:ilvl w:val="1"/>
          <w:numId w:val="2"/>
        </w:numPr>
        <w:spacing w:after="0"/>
        <w:rPr>
          <w:rFonts w:cstheme="minorHAnsi"/>
          <w:sz w:val="24"/>
          <w:szCs w:val="24"/>
        </w:rPr>
      </w:pPr>
      <w:r w:rsidRPr="00080AE8">
        <w:rPr>
          <w:rFonts w:cstheme="minorHAnsi"/>
          <w:sz w:val="24"/>
          <w:szCs w:val="24"/>
        </w:rPr>
        <w:t xml:space="preserve">Identify and help protect </w:t>
      </w:r>
      <w:r w:rsidR="002320F5">
        <w:rPr>
          <w:rFonts w:cstheme="minorHAnsi"/>
          <w:sz w:val="24"/>
          <w:szCs w:val="24"/>
        </w:rPr>
        <w:t>at risk</w:t>
      </w:r>
      <w:r w:rsidR="002320F5" w:rsidRPr="00080AE8">
        <w:rPr>
          <w:rFonts w:cstheme="minorHAnsi"/>
          <w:sz w:val="24"/>
          <w:szCs w:val="24"/>
        </w:rPr>
        <w:t xml:space="preserve"> </w:t>
      </w:r>
      <w:r w:rsidRPr="00080AE8">
        <w:rPr>
          <w:rFonts w:cstheme="minorHAnsi"/>
          <w:sz w:val="24"/>
          <w:szCs w:val="24"/>
        </w:rPr>
        <w:t>human populations and ecosystems</w:t>
      </w:r>
    </w:p>
    <w:p w14:paraId="6FB93982" w14:textId="2733DF03" w:rsidR="00080AE8" w:rsidRDefault="00080AE8" w:rsidP="00080AE8">
      <w:pPr>
        <w:pStyle w:val="ListParagraph"/>
        <w:numPr>
          <w:ilvl w:val="1"/>
          <w:numId w:val="2"/>
        </w:numPr>
        <w:spacing w:after="0"/>
        <w:rPr>
          <w:rFonts w:cstheme="minorHAnsi"/>
          <w:sz w:val="24"/>
          <w:szCs w:val="24"/>
        </w:rPr>
      </w:pPr>
      <w:r w:rsidRPr="00080AE8">
        <w:rPr>
          <w:rFonts w:cstheme="minorHAnsi"/>
          <w:sz w:val="24"/>
          <w:szCs w:val="24"/>
        </w:rPr>
        <w:t xml:space="preserve">Evaluate </w:t>
      </w:r>
      <w:r w:rsidR="002320F5">
        <w:rPr>
          <w:rFonts w:cstheme="minorHAnsi"/>
          <w:sz w:val="24"/>
          <w:szCs w:val="24"/>
        </w:rPr>
        <w:t xml:space="preserve">and enhance </w:t>
      </w:r>
      <w:r w:rsidRPr="00080AE8">
        <w:rPr>
          <w:rFonts w:cstheme="minorHAnsi"/>
          <w:sz w:val="24"/>
          <w:szCs w:val="24"/>
        </w:rPr>
        <w:t>communication strategies to find effective ways to reduce risks</w:t>
      </w:r>
    </w:p>
    <w:p w14:paraId="174C8710" w14:textId="77777777" w:rsidR="00A66379" w:rsidRDefault="00A66379" w:rsidP="00A66379">
      <w:pPr>
        <w:pStyle w:val="ListParagraph"/>
        <w:spacing w:after="0"/>
        <w:ind w:left="1440"/>
        <w:rPr>
          <w:rFonts w:cstheme="minorHAnsi"/>
          <w:sz w:val="24"/>
          <w:szCs w:val="24"/>
        </w:rPr>
      </w:pPr>
    </w:p>
    <w:p w14:paraId="4CA20044" w14:textId="6DE6258F" w:rsidR="00A66379" w:rsidRPr="00831B7C" w:rsidRDefault="00A66379" w:rsidP="00A66379">
      <w:pPr>
        <w:pStyle w:val="ListParagraph"/>
        <w:numPr>
          <w:ilvl w:val="0"/>
          <w:numId w:val="2"/>
        </w:numPr>
        <w:spacing w:after="0"/>
        <w:rPr>
          <w:rFonts w:cstheme="minorHAnsi"/>
          <w:b/>
          <w:bCs/>
          <w:sz w:val="24"/>
          <w:szCs w:val="24"/>
        </w:rPr>
      </w:pPr>
      <w:r w:rsidRPr="00831B7C">
        <w:rPr>
          <w:rFonts w:cstheme="minorHAnsi"/>
          <w:b/>
          <w:bCs/>
          <w:sz w:val="24"/>
          <w:szCs w:val="24"/>
        </w:rPr>
        <w:t>Current Research:</w:t>
      </w:r>
    </w:p>
    <w:p w14:paraId="41EADD01" w14:textId="5A77DDEC" w:rsidR="00F1740C" w:rsidRPr="001A00FC" w:rsidRDefault="00A10FC8" w:rsidP="00F1740C">
      <w:pPr>
        <w:pStyle w:val="ListParagraph"/>
        <w:numPr>
          <w:ilvl w:val="1"/>
          <w:numId w:val="2"/>
        </w:numPr>
        <w:spacing w:after="120" w:line="240" w:lineRule="auto"/>
        <w:rPr>
          <w:rFonts w:cstheme="minorHAnsi"/>
          <w:bCs/>
          <w:sz w:val="24"/>
          <w:szCs w:val="24"/>
        </w:rPr>
      </w:pPr>
      <w:hyperlink r:id="rId10" w:history="1">
        <w:r w:rsidR="00F1740C" w:rsidRPr="006A6DFB">
          <w:rPr>
            <w:rStyle w:val="Hyperlink"/>
            <w:rFonts w:cstheme="minorHAnsi"/>
            <w:bCs/>
            <w:sz w:val="24"/>
            <w:szCs w:val="24"/>
          </w:rPr>
          <w:t>Smoke Sense Citizen Science Project</w:t>
        </w:r>
      </w:hyperlink>
      <w:r w:rsidR="00F1740C">
        <w:rPr>
          <w:rFonts w:cstheme="minorHAnsi"/>
          <w:bCs/>
          <w:sz w:val="24"/>
          <w:szCs w:val="24"/>
        </w:rPr>
        <w:t xml:space="preserve"> is a mobile app where individuals can </w:t>
      </w:r>
      <w:r w:rsidR="00F1740C" w:rsidRPr="2AFDF01C">
        <w:rPr>
          <w:sz w:val="24"/>
          <w:szCs w:val="24"/>
        </w:rPr>
        <w:t>provide reports of smoke exposures, receive health risk communication messaging, and explore information about wildfires, smoke and air quality.</w:t>
      </w:r>
      <w:r w:rsidR="00F1740C">
        <w:rPr>
          <w:sz w:val="24"/>
          <w:szCs w:val="24"/>
        </w:rPr>
        <w:t xml:space="preserve"> The app has been downloaded over 34,000 times.</w:t>
      </w:r>
    </w:p>
    <w:p w14:paraId="2AF25D42" w14:textId="438992A2" w:rsidR="00B72313" w:rsidRDefault="00A66379" w:rsidP="00A1317E">
      <w:pPr>
        <w:pStyle w:val="ListParagraph"/>
        <w:numPr>
          <w:ilvl w:val="1"/>
          <w:numId w:val="2"/>
        </w:numPr>
        <w:spacing w:after="120"/>
        <w:rPr>
          <w:sz w:val="24"/>
          <w:szCs w:val="24"/>
        </w:rPr>
      </w:pPr>
      <w:r w:rsidRPr="00A66379">
        <w:rPr>
          <w:sz w:val="24"/>
          <w:szCs w:val="24"/>
        </w:rPr>
        <w:t xml:space="preserve">In the </w:t>
      </w:r>
      <w:hyperlink r:id="rId11" w:history="1">
        <w:r w:rsidRPr="00A66379">
          <w:rPr>
            <w:rStyle w:val="Hyperlink"/>
            <w:sz w:val="24"/>
            <w:szCs w:val="24"/>
          </w:rPr>
          <w:t>Wildfire-Advancing Science Partnerships for Indoor Reductions of Smoke Exposures (ASPIRE) Study</w:t>
        </w:r>
      </w:hyperlink>
      <w:r w:rsidRPr="00A66379">
        <w:rPr>
          <w:sz w:val="24"/>
          <w:szCs w:val="24"/>
        </w:rPr>
        <w:t xml:space="preserve">, </w:t>
      </w:r>
      <w:r w:rsidR="002320F5">
        <w:rPr>
          <w:sz w:val="24"/>
          <w:szCs w:val="24"/>
        </w:rPr>
        <w:t>EPA is</w:t>
      </w:r>
      <w:r w:rsidRPr="00A66379">
        <w:rPr>
          <w:sz w:val="24"/>
          <w:szCs w:val="24"/>
        </w:rPr>
        <w:t xml:space="preserve"> partnering with the Missoula City-County Health Department in Montana, University of Montana, and the Hoopa Valley Tribe in California. </w:t>
      </w:r>
      <w:r w:rsidR="002320F5">
        <w:rPr>
          <w:sz w:val="24"/>
          <w:szCs w:val="24"/>
        </w:rPr>
        <w:t>Scientists are</w:t>
      </w:r>
      <w:r w:rsidRPr="00A66379">
        <w:rPr>
          <w:sz w:val="24"/>
          <w:szCs w:val="24"/>
        </w:rPr>
        <w:t xml:space="preserve"> analyzing indoor and outdoor fine particle </w:t>
      </w:r>
      <w:r w:rsidR="00B72313">
        <w:rPr>
          <w:sz w:val="24"/>
          <w:szCs w:val="24"/>
        </w:rPr>
        <w:t>(PM</w:t>
      </w:r>
      <w:r w:rsidR="00B72313" w:rsidRPr="006B2F37">
        <w:rPr>
          <w:sz w:val="24"/>
          <w:szCs w:val="24"/>
          <w:vertAlign w:val="subscript"/>
        </w:rPr>
        <w:t>2.5</w:t>
      </w:r>
      <w:r w:rsidR="00B72313">
        <w:rPr>
          <w:sz w:val="24"/>
          <w:szCs w:val="24"/>
        </w:rPr>
        <w:t xml:space="preserve">) </w:t>
      </w:r>
      <w:r w:rsidRPr="00A66379">
        <w:rPr>
          <w:sz w:val="24"/>
          <w:szCs w:val="24"/>
        </w:rPr>
        <w:t xml:space="preserve">concentrations </w:t>
      </w:r>
      <w:r w:rsidR="002320F5">
        <w:rPr>
          <w:sz w:val="24"/>
          <w:szCs w:val="24"/>
        </w:rPr>
        <w:t xml:space="preserve">to </w:t>
      </w:r>
      <w:r w:rsidRPr="00A66379">
        <w:rPr>
          <w:sz w:val="24"/>
          <w:szCs w:val="24"/>
        </w:rPr>
        <w:t>develop strategies for reducing indoor pollutant concentrations in public buildings during wildland fire smoke events.</w:t>
      </w:r>
      <w:r w:rsidR="002320F5">
        <w:rPr>
          <w:sz w:val="24"/>
          <w:szCs w:val="24"/>
        </w:rPr>
        <w:t xml:space="preserve"> R</w:t>
      </w:r>
      <w:r w:rsidR="002320F5" w:rsidRPr="002320F5">
        <w:rPr>
          <w:sz w:val="24"/>
          <w:szCs w:val="24"/>
        </w:rPr>
        <w:t xml:space="preserve">esearchers are </w:t>
      </w:r>
      <w:r w:rsidR="00B72313">
        <w:rPr>
          <w:sz w:val="24"/>
          <w:szCs w:val="24"/>
        </w:rPr>
        <w:t xml:space="preserve">also </w:t>
      </w:r>
      <w:r w:rsidR="002320F5" w:rsidRPr="002320F5">
        <w:rPr>
          <w:sz w:val="24"/>
          <w:szCs w:val="24"/>
        </w:rPr>
        <w:t xml:space="preserve">using mobile monitoring equipment to map smoke concentrations and observe how </w:t>
      </w:r>
      <w:r w:rsidR="00B72313">
        <w:rPr>
          <w:sz w:val="24"/>
          <w:szCs w:val="24"/>
        </w:rPr>
        <w:t>they</w:t>
      </w:r>
      <w:r w:rsidR="002320F5" w:rsidRPr="002320F5">
        <w:rPr>
          <w:sz w:val="24"/>
          <w:szCs w:val="24"/>
        </w:rPr>
        <w:t xml:space="preserve"> vary when smoke funnels into mountain valleys and surrounding areas.  </w:t>
      </w:r>
    </w:p>
    <w:p w14:paraId="09E0A70E" w14:textId="3C317D79" w:rsidR="00A66379" w:rsidRPr="00831B7C" w:rsidRDefault="00B72313" w:rsidP="00831B7C">
      <w:pPr>
        <w:pStyle w:val="ListParagraph"/>
        <w:numPr>
          <w:ilvl w:val="1"/>
          <w:numId w:val="2"/>
        </w:numPr>
        <w:spacing w:after="120" w:line="240" w:lineRule="auto"/>
        <w:rPr>
          <w:rFonts w:cstheme="minorHAnsi"/>
          <w:bCs/>
          <w:sz w:val="24"/>
          <w:szCs w:val="24"/>
        </w:rPr>
      </w:pPr>
      <w:r>
        <w:rPr>
          <w:sz w:val="24"/>
          <w:szCs w:val="24"/>
        </w:rPr>
        <w:t>Researchers are evaluating the effectiveness of</w:t>
      </w:r>
      <w:r w:rsidRPr="001A00FC">
        <w:t xml:space="preserve"> </w:t>
      </w:r>
      <w:r w:rsidRPr="001A00FC">
        <w:rPr>
          <w:sz w:val="24"/>
          <w:szCs w:val="24"/>
        </w:rPr>
        <w:t>physical interventions, such as face mask</w:t>
      </w:r>
      <w:r>
        <w:rPr>
          <w:sz w:val="24"/>
          <w:szCs w:val="24"/>
        </w:rPr>
        <w:t>s</w:t>
      </w:r>
      <w:r w:rsidRPr="001A00FC">
        <w:rPr>
          <w:sz w:val="24"/>
          <w:szCs w:val="24"/>
        </w:rPr>
        <w:t xml:space="preserve"> and </w:t>
      </w:r>
      <w:r>
        <w:rPr>
          <w:sz w:val="24"/>
          <w:szCs w:val="24"/>
        </w:rPr>
        <w:t xml:space="preserve">air </w:t>
      </w:r>
      <w:r w:rsidRPr="001A00FC">
        <w:rPr>
          <w:sz w:val="24"/>
          <w:szCs w:val="24"/>
        </w:rPr>
        <w:t>filtration, to ameliorate the health effects of</w:t>
      </w:r>
      <w:r>
        <w:rPr>
          <w:sz w:val="24"/>
          <w:szCs w:val="24"/>
        </w:rPr>
        <w:t xml:space="preserve"> wildfire smoke</w:t>
      </w:r>
      <w:r w:rsidRPr="001A00FC">
        <w:rPr>
          <w:sz w:val="24"/>
          <w:szCs w:val="24"/>
        </w:rPr>
        <w:t xml:space="preserve"> exposure</w:t>
      </w:r>
      <w:r>
        <w:rPr>
          <w:sz w:val="24"/>
          <w:szCs w:val="24"/>
        </w:rPr>
        <w:t xml:space="preserve">. </w:t>
      </w:r>
      <w:r w:rsidR="002320F5" w:rsidRPr="00831B7C">
        <w:rPr>
          <w:sz w:val="24"/>
          <w:szCs w:val="24"/>
        </w:rPr>
        <w:t>Additional laboratory studies evaluate the effectiveness of portable air cleaners (including do-it-yourself, DYI, air cleaners) to reduce wildfire smoke exposure indoors.</w:t>
      </w:r>
    </w:p>
    <w:p w14:paraId="46492ADD" w14:textId="153AF562" w:rsidR="00A66379" w:rsidRDefault="00A66379" w:rsidP="00A66379">
      <w:pPr>
        <w:pStyle w:val="ListParagraph"/>
        <w:numPr>
          <w:ilvl w:val="1"/>
          <w:numId w:val="2"/>
        </w:numPr>
        <w:spacing w:after="0"/>
        <w:rPr>
          <w:rFonts w:cstheme="minorHAnsi"/>
          <w:sz w:val="24"/>
          <w:szCs w:val="24"/>
        </w:rPr>
      </w:pPr>
      <w:r>
        <w:rPr>
          <w:rFonts w:cstheme="minorHAnsi"/>
          <w:sz w:val="24"/>
          <w:szCs w:val="24"/>
        </w:rPr>
        <w:t xml:space="preserve">EPA </w:t>
      </w:r>
      <w:r w:rsidR="007C63C7">
        <w:rPr>
          <w:rFonts w:cstheme="minorHAnsi"/>
          <w:sz w:val="24"/>
          <w:szCs w:val="24"/>
        </w:rPr>
        <w:t xml:space="preserve">Office of Research and Development (ORD) </w:t>
      </w:r>
      <w:r w:rsidR="00393DD7">
        <w:rPr>
          <w:rFonts w:cstheme="minorHAnsi"/>
          <w:sz w:val="24"/>
          <w:szCs w:val="24"/>
        </w:rPr>
        <w:t>r</w:t>
      </w:r>
      <w:r>
        <w:rPr>
          <w:rFonts w:cstheme="minorHAnsi"/>
          <w:sz w:val="24"/>
          <w:szCs w:val="24"/>
        </w:rPr>
        <w:t xml:space="preserve">esearchers studied how low-cost PurpleAir sensor data compares to regulatory-grade monitors. This year </w:t>
      </w:r>
      <w:r w:rsidR="00B72313">
        <w:rPr>
          <w:rFonts w:cstheme="minorHAnsi"/>
          <w:sz w:val="24"/>
          <w:szCs w:val="24"/>
        </w:rPr>
        <w:t>the sensor data is included</w:t>
      </w:r>
      <w:r>
        <w:rPr>
          <w:rFonts w:cstheme="minorHAnsi"/>
          <w:sz w:val="24"/>
          <w:szCs w:val="24"/>
        </w:rPr>
        <w:t xml:space="preserve"> on the </w:t>
      </w:r>
      <w:hyperlink r:id="rId12" w:history="1">
        <w:r w:rsidRPr="00A66379">
          <w:rPr>
            <w:rStyle w:val="Hyperlink"/>
            <w:rFonts w:cstheme="minorHAnsi"/>
            <w:sz w:val="24"/>
            <w:szCs w:val="24"/>
          </w:rPr>
          <w:t>Fire and Smoke map</w:t>
        </w:r>
      </w:hyperlink>
      <w:r>
        <w:rPr>
          <w:rFonts w:cstheme="minorHAnsi"/>
          <w:sz w:val="24"/>
          <w:szCs w:val="24"/>
        </w:rPr>
        <w:t xml:space="preserve"> at the AirNow site</w:t>
      </w:r>
      <w:r w:rsidR="00437073" w:rsidRPr="00437073">
        <w:rPr>
          <w:rFonts w:cstheme="minorHAnsi"/>
          <w:sz w:val="24"/>
          <w:szCs w:val="24"/>
        </w:rPr>
        <w:t xml:space="preserve"> </w:t>
      </w:r>
      <w:r w:rsidR="00D267DA">
        <w:rPr>
          <w:rFonts w:cstheme="minorHAnsi"/>
          <w:sz w:val="24"/>
          <w:szCs w:val="24"/>
        </w:rPr>
        <w:t xml:space="preserve">(operated by </w:t>
      </w:r>
      <w:r w:rsidR="00393DD7">
        <w:rPr>
          <w:rFonts w:cstheme="minorHAnsi"/>
          <w:sz w:val="24"/>
          <w:szCs w:val="24"/>
        </w:rPr>
        <w:t>EPA’s Office of Air and Radiation</w:t>
      </w:r>
      <w:r w:rsidR="00D267DA">
        <w:rPr>
          <w:rFonts w:cstheme="minorHAnsi"/>
          <w:sz w:val="24"/>
          <w:szCs w:val="24"/>
        </w:rPr>
        <w:t xml:space="preserve">) </w:t>
      </w:r>
      <w:r w:rsidR="00437073" w:rsidRPr="00437073">
        <w:rPr>
          <w:rFonts w:cstheme="minorHAnsi"/>
          <w:sz w:val="24"/>
          <w:szCs w:val="24"/>
        </w:rPr>
        <w:t>significantly increas</w:t>
      </w:r>
      <w:r w:rsidR="00B72313">
        <w:rPr>
          <w:rFonts w:cstheme="minorHAnsi"/>
          <w:sz w:val="24"/>
          <w:szCs w:val="24"/>
        </w:rPr>
        <w:t>ing</w:t>
      </w:r>
      <w:r w:rsidR="00437073" w:rsidRPr="00437073">
        <w:rPr>
          <w:rFonts w:cstheme="minorHAnsi"/>
          <w:sz w:val="24"/>
          <w:szCs w:val="24"/>
        </w:rPr>
        <w:t xml:space="preserve"> the spatial distribution of measurement data</w:t>
      </w:r>
      <w:r w:rsidR="00B72313">
        <w:rPr>
          <w:rFonts w:cstheme="minorHAnsi"/>
          <w:sz w:val="24"/>
          <w:szCs w:val="24"/>
        </w:rPr>
        <w:t>. T</w:t>
      </w:r>
      <w:r w:rsidR="00437073" w:rsidRPr="00437073">
        <w:rPr>
          <w:rFonts w:cstheme="minorHAnsi"/>
          <w:sz w:val="24"/>
          <w:szCs w:val="24"/>
        </w:rPr>
        <w:t xml:space="preserve">he site received more than 4 million views since it launched in mid-August.  </w:t>
      </w:r>
    </w:p>
    <w:p w14:paraId="2C3FD43A" w14:textId="12A3B91C" w:rsidR="00437073" w:rsidRPr="00831B7C" w:rsidRDefault="00437073" w:rsidP="00F9562A">
      <w:pPr>
        <w:pStyle w:val="ListParagraph"/>
        <w:numPr>
          <w:ilvl w:val="1"/>
          <w:numId w:val="2"/>
        </w:numPr>
        <w:spacing w:after="120" w:line="240" w:lineRule="auto"/>
        <w:rPr>
          <w:rFonts w:cstheme="minorHAnsi"/>
          <w:color w:val="0563C1" w:themeColor="hyperlink"/>
          <w:sz w:val="24"/>
          <w:szCs w:val="24"/>
          <w:u w:val="single"/>
        </w:rPr>
      </w:pPr>
      <w:r>
        <w:t xml:space="preserve">The </w:t>
      </w:r>
      <w:bookmarkStart w:id="0" w:name="_Hlk51225379"/>
      <w:r w:rsidR="00D267DA">
        <w:fldChar w:fldCharType="begin"/>
      </w:r>
      <w:r w:rsidR="00D267DA">
        <w:instrText xml:space="preserve"> HYPERLINK "https://www.epa.gov/sciencematters/studies-advance-air-monitoring-during-wildfires-and-improve-forecasting-smoke" </w:instrText>
      </w:r>
      <w:r w:rsidR="00D267DA">
        <w:fldChar w:fldCharType="separate"/>
      </w:r>
      <w:r w:rsidR="00A66379" w:rsidRPr="000D14FA">
        <w:rPr>
          <w:rStyle w:val="Hyperlink"/>
          <w:rFonts w:cstheme="minorHAnsi"/>
          <w:sz w:val="24"/>
          <w:szCs w:val="24"/>
        </w:rPr>
        <w:t>Mobile Ambient Smoke Investigation Capability (MASIC)</w:t>
      </w:r>
      <w:r w:rsidR="00D267DA">
        <w:rPr>
          <w:rStyle w:val="Hyperlink"/>
          <w:rFonts w:cstheme="minorHAnsi"/>
          <w:sz w:val="24"/>
          <w:szCs w:val="24"/>
        </w:rPr>
        <w:fldChar w:fldCharType="end"/>
      </w:r>
      <w:bookmarkEnd w:id="0"/>
      <w:r>
        <w:rPr>
          <w:rStyle w:val="Hyperlink"/>
          <w:rFonts w:cstheme="minorHAnsi"/>
          <w:sz w:val="24"/>
          <w:szCs w:val="24"/>
        </w:rPr>
        <w:t xml:space="preserve"> </w:t>
      </w:r>
      <w:r w:rsidRPr="00831B7C">
        <w:t>s</w:t>
      </w:r>
      <w:r w:rsidRPr="00831B7C">
        <w:rPr>
          <w:rFonts w:cstheme="minorHAnsi"/>
          <w:sz w:val="24"/>
          <w:szCs w:val="24"/>
        </w:rPr>
        <w:t xml:space="preserve">tudy </w:t>
      </w:r>
      <w:r w:rsidR="00B72313">
        <w:rPr>
          <w:rFonts w:cstheme="minorHAnsi"/>
          <w:sz w:val="24"/>
          <w:szCs w:val="24"/>
        </w:rPr>
        <w:t>focuses on</w:t>
      </w:r>
      <w:r w:rsidRPr="00831B7C">
        <w:rPr>
          <w:rFonts w:cstheme="minorHAnsi"/>
          <w:sz w:val="24"/>
          <w:szCs w:val="24"/>
        </w:rPr>
        <w:t xml:space="preserve"> understanding  </w:t>
      </w:r>
      <w:r w:rsidR="00F9562A" w:rsidRPr="00831B7C">
        <w:rPr>
          <w:rFonts w:cstheme="minorHAnsi"/>
          <w:sz w:val="24"/>
          <w:szCs w:val="24"/>
        </w:rPr>
        <w:t>the chemistry and transport of smoke</w:t>
      </w:r>
      <w:r w:rsidRPr="00831B7C">
        <w:rPr>
          <w:rFonts w:cstheme="minorHAnsi"/>
          <w:sz w:val="24"/>
          <w:szCs w:val="24"/>
        </w:rPr>
        <w:t xml:space="preserve"> from wildfires by collecting air measurements </w:t>
      </w:r>
      <w:r w:rsidR="00B72313">
        <w:rPr>
          <w:rFonts w:cstheme="minorHAnsi"/>
          <w:sz w:val="24"/>
          <w:szCs w:val="24"/>
        </w:rPr>
        <w:t>with</w:t>
      </w:r>
      <w:r w:rsidRPr="00831B7C">
        <w:rPr>
          <w:rFonts w:cstheme="minorHAnsi"/>
          <w:sz w:val="24"/>
          <w:szCs w:val="24"/>
        </w:rPr>
        <w:t xml:space="preserve"> both reference and non-regulatory-grade technologies. Three comprehensive stationary sites have been established in Reno, NV; Boise, ID; and Missoula, MT. These measurements also contribute to </w:t>
      </w:r>
      <w:hyperlink r:id="rId13" w:history="1">
        <w:r w:rsidR="00B72313">
          <w:rPr>
            <w:rStyle w:val="Hyperlink"/>
            <w:rFonts w:cstheme="minorHAnsi"/>
            <w:sz w:val="24"/>
            <w:szCs w:val="24"/>
          </w:rPr>
          <w:t>Fire Influence on Regional to Global Environments Experiment - Air Quality (FIREX-AQ)</w:t>
        </w:r>
      </w:hyperlink>
      <w:r w:rsidRPr="00831B7C">
        <w:rPr>
          <w:rFonts w:cstheme="minorHAnsi"/>
          <w:sz w:val="24"/>
          <w:szCs w:val="24"/>
        </w:rPr>
        <w:t>, a large interagency field study of fire emissions led by NASA and NOAA.</w:t>
      </w:r>
      <w:r w:rsidRPr="00831B7C">
        <w:rPr>
          <w:rFonts w:cstheme="minorHAnsi"/>
          <w:color w:val="0563C1" w:themeColor="hyperlink"/>
          <w:sz w:val="24"/>
          <w:szCs w:val="24"/>
          <w:u w:val="single"/>
        </w:rPr>
        <w:t xml:space="preserve"> </w:t>
      </w:r>
    </w:p>
    <w:p w14:paraId="6769A611" w14:textId="77777777" w:rsidR="00343014" w:rsidRDefault="00343014" w:rsidP="00343014">
      <w:pPr>
        <w:pStyle w:val="ListParagraph"/>
        <w:spacing w:after="0"/>
        <w:ind w:left="2160"/>
        <w:rPr>
          <w:rFonts w:cstheme="minorHAnsi"/>
          <w:sz w:val="24"/>
          <w:szCs w:val="24"/>
        </w:rPr>
      </w:pPr>
    </w:p>
    <w:p w14:paraId="273C37C8" w14:textId="491E57F8" w:rsidR="00343014" w:rsidRPr="00831B7C" w:rsidRDefault="00343014" w:rsidP="00343014">
      <w:pPr>
        <w:pStyle w:val="ListParagraph"/>
        <w:numPr>
          <w:ilvl w:val="0"/>
          <w:numId w:val="1"/>
        </w:numPr>
        <w:spacing w:after="120" w:line="240" w:lineRule="auto"/>
        <w:rPr>
          <w:b/>
          <w:bCs/>
          <w:sz w:val="24"/>
          <w:szCs w:val="24"/>
        </w:rPr>
      </w:pPr>
      <w:r w:rsidRPr="00831B7C">
        <w:rPr>
          <w:rFonts w:cstheme="minorHAnsi"/>
          <w:b/>
          <w:bCs/>
          <w:sz w:val="24"/>
          <w:szCs w:val="24"/>
        </w:rPr>
        <w:t xml:space="preserve">Tools available: </w:t>
      </w:r>
    </w:p>
    <w:p w14:paraId="307625D1" w14:textId="7D9E75FF" w:rsidR="00343014" w:rsidRDefault="00A10FC8" w:rsidP="00343014">
      <w:pPr>
        <w:pStyle w:val="ListParagraph"/>
        <w:numPr>
          <w:ilvl w:val="1"/>
          <w:numId w:val="1"/>
        </w:numPr>
        <w:spacing w:after="120" w:line="240" w:lineRule="auto"/>
        <w:rPr>
          <w:sz w:val="24"/>
          <w:szCs w:val="24"/>
        </w:rPr>
      </w:pPr>
      <w:hyperlink r:id="rId14">
        <w:r w:rsidR="00343014" w:rsidRPr="00393DD7">
          <w:rPr>
            <w:rStyle w:val="Hyperlink"/>
            <w:sz w:val="24"/>
            <w:szCs w:val="24"/>
          </w:rPr>
          <w:t>Smoke Ready Toolbox</w:t>
        </w:r>
      </w:hyperlink>
      <w:r w:rsidR="00343014" w:rsidRPr="00393DD7">
        <w:rPr>
          <w:rStyle w:val="Hyperlink"/>
          <w:sz w:val="24"/>
          <w:szCs w:val="24"/>
        </w:rPr>
        <w:t xml:space="preserve"> for Wildfires</w:t>
      </w:r>
      <w:r w:rsidR="00343014" w:rsidRPr="3DDEF343">
        <w:rPr>
          <w:b/>
          <w:sz w:val="24"/>
          <w:szCs w:val="24"/>
        </w:rPr>
        <w:t xml:space="preserve"> </w:t>
      </w:r>
      <w:r w:rsidR="00343014">
        <w:rPr>
          <w:sz w:val="24"/>
          <w:szCs w:val="24"/>
        </w:rPr>
        <w:t>–</w:t>
      </w:r>
      <w:r w:rsidR="00343014" w:rsidRPr="3DDEF343">
        <w:rPr>
          <w:sz w:val="24"/>
          <w:szCs w:val="24"/>
        </w:rPr>
        <w:t xml:space="preserve"> </w:t>
      </w:r>
      <w:r w:rsidR="00393DD7">
        <w:rPr>
          <w:bCs/>
          <w:sz w:val="24"/>
          <w:szCs w:val="24"/>
        </w:rPr>
        <w:t>T</w:t>
      </w:r>
      <w:r w:rsidR="00343014">
        <w:rPr>
          <w:bCs/>
          <w:sz w:val="24"/>
          <w:szCs w:val="24"/>
        </w:rPr>
        <w:t xml:space="preserve">his website organizes </w:t>
      </w:r>
      <w:r w:rsidR="00343014" w:rsidRPr="00382A14">
        <w:rPr>
          <w:bCs/>
          <w:sz w:val="24"/>
          <w:szCs w:val="24"/>
        </w:rPr>
        <w:t>wildfire smoke and healt</w:t>
      </w:r>
      <w:r w:rsidR="00343014">
        <w:rPr>
          <w:bCs/>
          <w:sz w:val="24"/>
          <w:szCs w:val="24"/>
        </w:rPr>
        <w:t xml:space="preserve">h resources from federal, state and local agencies, </w:t>
      </w:r>
      <w:r w:rsidR="00343014" w:rsidRPr="001750E8">
        <w:rPr>
          <w:bCs/>
          <w:sz w:val="24"/>
          <w:szCs w:val="24"/>
        </w:rPr>
        <w:t>making it easier to find information and</w:t>
      </w:r>
      <w:r w:rsidR="00343014">
        <w:rPr>
          <w:b/>
          <w:sz w:val="24"/>
          <w:szCs w:val="24"/>
        </w:rPr>
        <w:t xml:space="preserve"> </w:t>
      </w:r>
      <w:r w:rsidR="00343014" w:rsidRPr="3DDEF343">
        <w:rPr>
          <w:sz w:val="24"/>
          <w:szCs w:val="24"/>
        </w:rPr>
        <w:t>educat</w:t>
      </w:r>
      <w:r w:rsidR="00343014">
        <w:rPr>
          <w:sz w:val="24"/>
          <w:szCs w:val="24"/>
        </w:rPr>
        <w:t>e</w:t>
      </w:r>
      <w:r w:rsidR="00343014" w:rsidRPr="3DDEF343">
        <w:rPr>
          <w:sz w:val="24"/>
          <w:szCs w:val="24"/>
        </w:rPr>
        <w:t xml:space="preserve"> people about the risks of smoke exposure and actions they can take to protect their health.</w:t>
      </w:r>
    </w:p>
    <w:p w14:paraId="1BFB85CB" w14:textId="77777777" w:rsidR="00343014" w:rsidRDefault="00A10FC8" w:rsidP="00343014">
      <w:pPr>
        <w:pStyle w:val="ListParagraph"/>
        <w:numPr>
          <w:ilvl w:val="1"/>
          <w:numId w:val="1"/>
        </w:numPr>
        <w:spacing w:after="120" w:line="240" w:lineRule="auto"/>
        <w:rPr>
          <w:sz w:val="24"/>
          <w:szCs w:val="24"/>
        </w:rPr>
      </w:pPr>
      <w:hyperlink r:id="rId15">
        <w:r w:rsidR="00343014" w:rsidRPr="3DDEF343">
          <w:rPr>
            <w:rStyle w:val="Hyperlink"/>
            <w:sz w:val="24"/>
            <w:szCs w:val="24"/>
          </w:rPr>
          <w:t>Wildfire Smoke Guide for Public Health Officials</w:t>
        </w:r>
      </w:hyperlink>
      <w:r w:rsidR="00343014" w:rsidRPr="3DDEF343">
        <w:rPr>
          <w:sz w:val="24"/>
          <w:szCs w:val="24"/>
        </w:rPr>
        <w:t xml:space="preserve"> (2019) </w:t>
      </w:r>
    </w:p>
    <w:p w14:paraId="768CEF5F" w14:textId="773771C5" w:rsidR="00B72313" w:rsidRPr="00831B7C" w:rsidRDefault="00A10FC8" w:rsidP="00831B7C">
      <w:pPr>
        <w:pStyle w:val="ListParagraph"/>
        <w:numPr>
          <w:ilvl w:val="1"/>
          <w:numId w:val="1"/>
        </w:numPr>
        <w:spacing w:after="120" w:line="240" w:lineRule="auto"/>
        <w:rPr>
          <w:sz w:val="24"/>
          <w:szCs w:val="24"/>
        </w:rPr>
      </w:pPr>
      <w:hyperlink r:id="rId16" w:history="1">
        <w:r w:rsidR="00343014" w:rsidRPr="007B5744">
          <w:rPr>
            <w:rStyle w:val="Hyperlink"/>
            <w:rFonts w:cstheme="minorHAnsi"/>
            <w:sz w:val="24"/>
            <w:szCs w:val="24"/>
          </w:rPr>
          <w:t>Wildfire Smoke and Your Patients</w:t>
        </w:r>
        <w:r w:rsidR="00343014">
          <w:rPr>
            <w:rStyle w:val="Hyperlink"/>
            <w:rFonts w:cstheme="minorHAnsi"/>
            <w:sz w:val="24"/>
            <w:szCs w:val="24"/>
          </w:rPr>
          <w:t>’</w:t>
        </w:r>
        <w:r w:rsidR="00343014" w:rsidRPr="007B5744">
          <w:rPr>
            <w:rStyle w:val="Hyperlink"/>
            <w:rFonts w:cstheme="minorHAnsi"/>
            <w:sz w:val="24"/>
            <w:szCs w:val="24"/>
          </w:rPr>
          <w:t xml:space="preserve"> Health Web </w:t>
        </w:r>
        <w:r w:rsidR="00343014">
          <w:rPr>
            <w:rStyle w:val="Hyperlink"/>
            <w:rFonts w:cstheme="minorHAnsi"/>
            <w:sz w:val="24"/>
            <w:szCs w:val="24"/>
          </w:rPr>
          <w:t>C</w:t>
        </w:r>
        <w:r w:rsidR="00343014" w:rsidRPr="007B5744">
          <w:rPr>
            <w:rStyle w:val="Hyperlink"/>
            <w:rFonts w:cstheme="minorHAnsi"/>
            <w:sz w:val="24"/>
            <w:szCs w:val="24"/>
          </w:rPr>
          <w:t>ourse</w:t>
        </w:r>
      </w:hyperlink>
      <w:r w:rsidR="00A66379" w:rsidRPr="00A66379">
        <w:rPr>
          <w:sz w:val="24"/>
          <w:szCs w:val="24"/>
        </w:rPr>
        <w:t xml:space="preserve"> (2019)</w:t>
      </w:r>
      <w:r w:rsidR="00B72313" w:rsidRPr="00831B7C">
        <w:rPr>
          <w:sz w:val="24"/>
          <w:szCs w:val="24"/>
        </w:rPr>
        <w:br w:type="page"/>
      </w:r>
    </w:p>
    <w:p w14:paraId="3D8AD324" w14:textId="54C80AE3" w:rsidR="0092197D" w:rsidRPr="00D267DA" w:rsidRDefault="00D267DA" w:rsidP="00B57089">
      <w:pPr>
        <w:spacing w:after="0"/>
        <w:rPr>
          <w:rFonts w:cstheme="minorHAnsi"/>
          <w:b/>
          <w:bCs/>
          <w:smallCaps/>
          <w:sz w:val="24"/>
          <w:szCs w:val="24"/>
        </w:rPr>
      </w:pPr>
      <w:r w:rsidRPr="00D267DA">
        <w:rPr>
          <w:rFonts w:cstheme="minorHAnsi"/>
          <w:b/>
          <w:bCs/>
          <w:smallCaps/>
          <w:sz w:val="28"/>
          <w:szCs w:val="28"/>
        </w:rPr>
        <w:lastRenderedPageBreak/>
        <w:t>Supporting details provided for background</w:t>
      </w:r>
      <w:r w:rsidR="0092197D" w:rsidRPr="00D267DA">
        <w:rPr>
          <w:rFonts w:cstheme="minorHAnsi"/>
          <w:b/>
          <w:bCs/>
          <w:smallCaps/>
          <w:sz w:val="28"/>
          <w:szCs w:val="28"/>
        </w:rPr>
        <w:t>:</w:t>
      </w:r>
    </w:p>
    <w:p w14:paraId="63FBEC55" w14:textId="77777777" w:rsidR="0092197D" w:rsidRPr="000F501C" w:rsidRDefault="0092197D" w:rsidP="00B57089">
      <w:pPr>
        <w:spacing w:after="0"/>
        <w:rPr>
          <w:rFonts w:cstheme="minorHAnsi"/>
          <w:b/>
          <w:bCs/>
          <w:sz w:val="24"/>
          <w:szCs w:val="24"/>
        </w:rPr>
      </w:pPr>
    </w:p>
    <w:p w14:paraId="3BF97C59" w14:textId="1D3E3D44" w:rsidR="00B42348" w:rsidRPr="000F501C" w:rsidRDefault="00B42348" w:rsidP="00EB1387">
      <w:pPr>
        <w:spacing w:after="0"/>
        <w:jc w:val="center"/>
        <w:rPr>
          <w:rFonts w:cstheme="minorHAnsi"/>
          <w:b/>
          <w:bCs/>
          <w:sz w:val="24"/>
          <w:szCs w:val="24"/>
        </w:rPr>
      </w:pPr>
      <w:r w:rsidRPr="000F501C">
        <w:rPr>
          <w:rFonts w:cstheme="minorHAnsi"/>
          <w:b/>
          <w:bCs/>
          <w:sz w:val="24"/>
          <w:szCs w:val="24"/>
        </w:rPr>
        <w:t>EPA’s Wildfire Response</w:t>
      </w:r>
    </w:p>
    <w:p w14:paraId="77C1181E" w14:textId="7468AF75" w:rsidR="00B42348" w:rsidRDefault="00B42348" w:rsidP="00EB1387">
      <w:pPr>
        <w:spacing w:after="0"/>
        <w:jc w:val="center"/>
        <w:rPr>
          <w:rFonts w:cstheme="minorHAnsi"/>
          <w:b/>
          <w:bCs/>
          <w:sz w:val="24"/>
          <w:szCs w:val="24"/>
        </w:rPr>
      </w:pPr>
      <w:r w:rsidRPr="000F501C">
        <w:rPr>
          <w:rFonts w:cstheme="minorHAnsi"/>
          <w:b/>
          <w:bCs/>
          <w:sz w:val="24"/>
          <w:szCs w:val="24"/>
        </w:rPr>
        <w:t>Air Issues</w:t>
      </w:r>
    </w:p>
    <w:p w14:paraId="2BD3C519" w14:textId="77777777" w:rsidR="00066462" w:rsidRPr="000F501C" w:rsidRDefault="00066462" w:rsidP="00EB1387">
      <w:pPr>
        <w:spacing w:after="0"/>
        <w:jc w:val="center"/>
        <w:rPr>
          <w:rFonts w:cstheme="minorHAnsi"/>
          <w:b/>
          <w:bCs/>
          <w:sz w:val="24"/>
          <w:szCs w:val="24"/>
        </w:rPr>
      </w:pPr>
    </w:p>
    <w:p w14:paraId="14F1C97A" w14:textId="77777777" w:rsidR="00026DD4" w:rsidRDefault="00B42348" w:rsidP="000F501C">
      <w:pPr>
        <w:pStyle w:val="ListParagraph"/>
        <w:numPr>
          <w:ilvl w:val="0"/>
          <w:numId w:val="1"/>
        </w:numPr>
        <w:spacing w:after="120" w:line="240" w:lineRule="auto"/>
        <w:rPr>
          <w:rFonts w:cstheme="minorHAnsi"/>
          <w:sz w:val="24"/>
          <w:szCs w:val="24"/>
        </w:rPr>
      </w:pPr>
      <w:r w:rsidRPr="000F501C">
        <w:rPr>
          <w:rFonts w:cstheme="minorHAnsi"/>
          <w:sz w:val="24"/>
          <w:szCs w:val="24"/>
        </w:rPr>
        <w:t xml:space="preserve">EPA has been partnering with state, local and tribal agencies to </w:t>
      </w:r>
      <w:r w:rsidRPr="000F501C">
        <w:rPr>
          <w:rFonts w:cstheme="minorHAnsi"/>
          <w:b/>
          <w:bCs/>
          <w:sz w:val="24"/>
          <w:szCs w:val="24"/>
        </w:rPr>
        <w:t xml:space="preserve">collect and </w:t>
      </w:r>
      <w:r w:rsidR="000F501C">
        <w:rPr>
          <w:rFonts w:cstheme="minorHAnsi"/>
          <w:b/>
          <w:bCs/>
          <w:sz w:val="24"/>
          <w:szCs w:val="24"/>
        </w:rPr>
        <w:t>display</w:t>
      </w:r>
      <w:r w:rsidRPr="000F501C">
        <w:rPr>
          <w:rFonts w:cstheme="minorHAnsi"/>
          <w:b/>
          <w:bCs/>
          <w:sz w:val="24"/>
          <w:szCs w:val="24"/>
        </w:rPr>
        <w:t xml:space="preserve"> information</w:t>
      </w:r>
      <w:r w:rsidRPr="000F501C">
        <w:rPr>
          <w:rFonts w:cstheme="minorHAnsi"/>
          <w:sz w:val="24"/>
          <w:szCs w:val="24"/>
        </w:rPr>
        <w:t xml:space="preserve"> about the path smoke is taking via monitoring and mapping, </w:t>
      </w:r>
      <w:r w:rsidR="000F501C">
        <w:rPr>
          <w:rFonts w:cstheme="minorHAnsi"/>
          <w:b/>
          <w:bCs/>
          <w:sz w:val="24"/>
          <w:szCs w:val="24"/>
        </w:rPr>
        <w:t>shar</w:t>
      </w:r>
      <w:r w:rsidR="000F501C" w:rsidRPr="000F501C">
        <w:rPr>
          <w:rFonts w:cstheme="minorHAnsi"/>
          <w:b/>
          <w:bCs/>
          <w:sz w:val="24"/>
          <w:szCs w:val="24"/>
        </w:rPr>
        <w:t xml:space="preserve">e </w:t>
      </w:r>
      <w:r w:rsidRPr="000F501C">
        <w:rPr>
          <w:rFonts w:cstheme="minorHAnsi"/>
          <w:b/>
          <w:bCs/>
          <w:sz w:val="24"/>
          <w:szCs w:val="24"/>
        </w:rPr>
        <w:t xml:space="preserve">best practices for communicating with the public </w:t>
      </w:r>
      <w:r w:rsidRPr="000F501C">
        <w:rPr>
          <w:rFonts w:cstheme="minorHAnsi"/>
          <w:sz w:val="24"/>
          <w:szCs w:val="24"/>
        </w:rPr>
        <w:t xml:space="preserve">about the health impacts of smoke, </w:t>
      </w:r>
      <w:r w:rsidRPr="000F501C">
        <w:rPr>
          <w:rFonts w:cstheme="minorHAnsi"/>
          <w:b/>
          <w:bCs/>
          <w:sz w:val="24"/>
          <w:szCs w:val="24"/>
        </w:rPr>
        <w:t xml:space="preserve">help officials on the ground </w:t>
      </w:r>
      <w:r w:rsidR="000F501C">
        <w:rPr>
          <w:rFonts w:cstheme="minorHAnsi"/>
          <w:b/>
          <w:bCs/>
          <w:sz w:val="24"/>
          <w:szCs w:val="24"/>
        </w:rPr>
        <w:t xml:space="preserve">make decisions about </w:t>
      </w:r>
      <w:r w:rsidRPr="000F501C">
        <w:rPr>
          <w:rFonts w:cstheme="minorHAnsi"/>
          <w:b/>
          <w:bCs/>
          <w:sz w:val="24"/>
          <w:szCs w:val="24"/>
        </w:rPr>
        <w:t>actions to lower people’s exposure to smoke</w:t>
      </w:r>
      <w:r w:rsidR="000F501C">
        <w:rPr>
          <w:rFonts w:cstheme="minorHAnsi"/>
          <w:sz w:val="24"/>
          <w:szCs w:val="24"/>
        </w:rPr>
        <w:t xml:space="preserve">, and </w:t>
      </w:r>
      <w:r w:rsidR="000F501C" w:rsidRPr="00A35951">
        <w:rPr>
          <w:rFonts w:cstheme="minorHAnsi"/>
          <w:b/>
          <w:bCs/>
          <w:sz w:val="24"/>
          <w:szCs w:val="24"/>
        </w:rPr>
        <w:t>e</w:t>
      </w:r>
      <w:r w:rsidR="000F501C" w:rsidRPr="000F501C">
        <w:rPr>
          <w:rFonts w:cstheme="minorHAnsi"/>
          <w:b/>
          <w:bCs/>
          <w:sz w:val="24"/>
          <w:szCs w:val="24"/>
        </w:rPr>
        <w:t>nsure effective wildfire management</w:t>
      </w:r>
      <w:r w:rsidR="000F501C">
        <w:rPr>
          <w:rFonts w:cstheme="minorHAnsi"/>
          <w:sz w:val="24"/>
          <w:szCs w:val="24"/>
        </w:rPr>
        <w:t>, including promoting fire-adapted communities.</w:t>
      </w:r>
      <w:r w:rsidR="001A7479">
        <w:rPr>
          <w:rFonts w:cstheme="minorHAnsi"/>
          <w:sz w:val="24"/>
          <w:szCs w:val="24"/>
        </w:rPr>
        <w:t xml:space="preserve"> </w:t>
      </w:r>
    </w:p>
    <w:p w14:paraId="55D42EE1" w14:textId="0EB79BFC" w:rsidR="000F501C" w:rsidRDefault="00A10FC8" w:rsidP="000F501C">
      <w:pPr>
        <w:pStyle w:val="ListParagraph"/>
        <w:numPr>
          <w:ilvl w:val="0"/>
          <w:numId w:val="1"/>
        </w:numPr>
        <w:spacing w:after="120" w:line="240" w:lineRule="auto"/>
        <w:rPr>
          <w:rFonts w:cstheme="minorHAnsi"/>
          <w:sz w:val="24"/>
          <w:szCs w:val="24"/>
        </w:rPr>
      </w:pPr>
      <w:hyperlink r:id="rId17" w:history="1">
        <w:r w:rsidR="001A7479" w:rsidRPr="005B6B67">
          <w:rPr>
            <w:rStyle w:val="Hyperlink"/>
            <w:rFonts w:cstheme="minorHAnsi"/>
            <w:sz w:val="24"/>
            <w:szCs w:val="24"/>
          </w:rPr>
          <w:t xml:space="preserve">EPA conducts </w:t>
        </w:r>
        <w:r w:rsidR="00F63481" w:rsidRPr="005B6B67">
          <w:rPr>
            <w:rStyle w:val="Hyperlink"/>
            <w:rFonts w:cstheme="minorHAnsi"/>
            <w:sz w:val="24"/>
            <w:szCs w:val="24"/>
          </w:rPr>
          <w:t>cutting</w:t>
        </w:r>
        <w:r w:rsidR="00BB773C" w:rsidRPr="005B6B67">
          <w:rPr>
            <w:rStyle w:val="Hyperlink"/>
            <w:rFonts w:cstheme="minorHAnsi"/>
            <w:sz w:val="24"/>
            <w:szCs w:val="24"/>
          </w:rPr>
          <w:t>-</w:t>
        </w:r>
        <w:r w:rsidR="00F63481" w:rsidRPr="005B6B67">
          <w:rPr>
            <w:rStyle w:val="Hyperlink"/>
            <w:rFonts w:cstheme="minorHAnsi"/>
            <w:sz w:val="24"/>
            <w:szCs w:val="24"/>
          </w:rPr>
          <w:t xml:space="preserve">edge </w:t>
        </w:r>
        <w:r w:rsidR="005B6B67" w:rsidRPr="005B6B67">
          <w:rPr>
            <w:rStyle w:val="Hyperlink"/>
            <w:rFonts w:cstheme="minorHAnsi"/>
            <w:sz w:val="24"/>
            <w:szCs w:val="24"/>
          </w:rPr>
          <w:t xml:space="preserve">wildfire </w:t>
        </w:r>
        <w:r w:rsidR="00F63481" w:rsidRPr="005B6B67">
          <w:rPr>
            <w:rStyle w:val="Hyperlink"/>
            <w:rFonts w:cstheme="minorHAnsi"/>
            <w:sz w:val="24"/>
            <w:szCs w:val="24"/>
          </w:rPr>
          <w:t>research</w:t>
        </w:r>
      </w:hyperlink>
      <w:r w:rsidR="00F63481">
        <w:rPr>
          <w:rFonts w:cstheme="minorHAnsi"/>
          <w:sz w:val="24"/>
          <w:szCs w:val="24"/>
        </w:rPr>
        <w:t xml:space="preserve"> to</w:t>
      </w:r>
      <w:r w:rsidR="00E07DDB">
        <w:rPr>
          <w:rFonts w:cstheme="minorHAnsi"/>
          <w:sz w:val="24"/>
          <w:szCs w:val="24"/>
        </w:rPr>
        <w:t xml:space="preserve"> improve smoke </w:t>
      </w:r>
      <w:r w:rsidR="009C440E">
        <w:rPr>
          <w:rFonts w:cstheme="minorHAnsi"/>
          <w:sz w:val="24"/>
          <w:szCs w:val="24"/>
        </w:rPr>
        <w:t>emissions</w:t>
      </w:r>
      <w:r w:rsidR="00886650">
        <w:rPr>
          <w:rFonts w:cstheme="minorHAnsi"/>
          <w:sz w:val="24"/>
          <w:szCs w:val="24"/>
        </w:rPr>
        <w:t xml:space="preserve"> measurement, modeling, toxicology, </w:t>
      </w:r>
      <w:r w:rsidR="003232BB">
        <w:rPr>
          <w:rFonts w:cstheme="minorHAnsi"/>
          <w:sz w:val="24"/>
          <w:szCs w:val="24"/>
        </w:rPr>
        <w:t xml:space="preserve">epidemiology, </w:t>
      </w:r>
      <w:r w:rsidR="00613F25">
        <w:rPr>
          <w:rFonts w:cstheme="minorHAnsi"/>
          <w:sz w:val="24"/>
          <w:szCs w:val="24"/>
        </w:rPr>
        <w:t xml:space="preserve">social science </w:t>
      </w:r>
      <w:r w:rsidR="003F7204">
        <w:rPr>
          <w:rFonts w:cstheme="minorHAnsi"/>
          <w:sz w:val="24"/>
          <w:szCs w:val="24"/>
        </w:rPr>
        <w:t>and health risk communication</w:t>
      </w:r>
      <w:r w:rsidR="00613F25">
        <w:rPr>
          <w:rFonts w:cstheme="minorHAnsi"/>
          <w:sz w:val="24"/>
          <w:szCs w:val="24"/>
        </w:rPr>
        <w:t xml:space="preserve"> </w:t>
      </w:r>
      <w:r w:rsidR="00285739">
        <w:rPr>
          <w:rFonts w:cstheme="minorHAnsi"/>
          <w:sz w:val="24"/>
          <w:szCs w:val="24"/>
        </w:rPr>
        <w:t>studies</w:t>
      </w:r>
      <w:r w:rsidR="00B81778">
        <w:rPr>
          <w:rFonts w:cstheme="minorHAnsi"/>
          <w:sz w:val="24"/>
          <w:szCs w:val="24"/>
        </w:rPr>
        <w:t>. EPA research allows better</w:t>
      </w:r>
      <w:r w:rsidR="00285739">
        <w:rPr>
          <w:rFonts w:cstheme="minorHAnsi"/>
          <w:sz w:val="24"/>
          <w:szCs w:val="24"/>
        </w:rPr>
        <w:t xml:space="preserve"> </w:t>
      </w:r>
      <w:r w:rsidR="00613F25">
        <w:rPr>
          <w:rFonts w:cstheme="minorHAnsi"/>
          <w:sz w:val="24"/>
          <w:szCs w:val="24"/>
        </w:rPr>
        <w:t>understand</w:t>
      </w:r>
      <w:r w:rsidR="00B81778">
        <w:rPr>
          <w:rFonts w:cstheme="minorHAnsi"/>
          <w:sz w:val="24"/>
          <w:szCs w:val="24"/>
        </w:rPr>
        <w:t>ing of</w:t>
      </w:r>
      <w:r w:rsidR="00613F25">
        <w:rPr>
          <w:rFonts w:cstheme="minorHAnsi"/>
          <w:sz w:val="24"/>
          <w:szCs w:val="24"/>
        </w:rPr>
        <w:t xml:space="preserve"> the </w:t>
      </w:r>
      <w:r w:rsidR="00E07DDB">
        <w:rPr>
          <w:rFonts w:cstheme="minorHAnsi"/>
          <w:sz w:val="24"/>
          <w:szCs w:val="24"/>
        </w:rPr>
        <w:t xml:space="preserve">impacts on </w:t>
      </w:r>
      <w:r w:rsidR="003C5CF4">
        <w:rPr>
          <w:rFonts w:cstheme="minorHAnsi"/>
          <w:sz w:val="24"/>
          <w:szCs w:val="24"/>
        </w:rPr>
        <w:t xml:space="preserve">human and ecosystem </w:t>
      </w:r>
      <w:r w:rsidR="00E07DDB">
        <w:rPr>
          <w:rFonts w:cstheme="minorHAnsi"/>
          <w:sz w:val="24"/>
          <w:szCs w:val="24"/>
        </w:rPr>
        <w:t>health and ways to reduce exposure.</w:t>
      </w:r>
      <w:r w:rsidR="003074A0">
        <w:rPr>
          <w:rFonts w:cstheme="minorHAnsi"/>
          <w:sz w:val="24"/>
          <w:szCs w:val="24"/>
        </w:rPr>
        <w:t xml:space="preserve"> </w:t>
      </w:r>
    </w:p>
    <w:p w14:paraId="435AC663" w14:textId="0DE6F952" w:rsidR="00A35951" w:rsidRDefault="00A35951" w:rsidP="000F501C">
      <w:pPr>
        <w:pStyle w:val="ListParagraph"/>
        <w:numPr>
          <w:ilvl w:val="0"/>
          <w:numId w:val="1"/>
        </w:numPr>
        <w:spacing w:after="120" w:line="240" w:lineRule="auto"/>
        <w:rPr>
          <w:rFonts w:cstheme="minorHAnsi"/>
          <w:sz w:val="24"/>
          <w:szCs w:val="24"/>
        </w:rPr>
      </w:pPr>
      <w:r>
        <w:rPr>
          <w:rFonts w:cstheme="minorHAnsi"/>
          <w:sz w:val="24"/>
          <w:szCs w:val="24"/>
        </w:rPr>
        <w:t xml:space="preserve">EPA’s commitment to providing the public with timely, accurate and consistent information about wildfire smoke means that we collaborate closely with federal, state, tribal and local agencies. </w:t>
      </w:r>
      <w:r w:rsidRPr="00A35951">
        <w:rPr>
          <w:rFonts w:cstheme="minorHAnsi"/>
          <w:sz w:val="24"/>
          <w:szCs w:val="24"/>
        </w:rPr>
        <w:t xml:space="preserve">The health effects of particle pollution from wildfire smoke exposure can range from relatively minor (e.g., eye and respiratory tract irritation) to more serious health effects (e.g., triggering and worsening of symptoms of asthma and chronic obstructive lung disease, heart failure, and premature death). </w:t>
      </w:r>
    </w:p>
    <w:p w14:paraId="70F77376" w14:textId="77777777" w:rsidR="00D2337E" w:rsidRDefault="00D2337E" w:rsidP="00831B7C">
      <w:pPr>
        <w:pStyle w:val="ListParagraph"/>
        <w:spacing w:after="120" w:line="240" w:lineRule="auto"/>
        <w:rPr>
          <w:rFonts w:cstheme="minorHAnsi"/>
          <w:sz w:val="24"/>
          <w:szCs w:val="24"/>
        </w:rPr>
      </w:pPr>
    </w:p>
    <w:p w14:paraId="77890C91" w14:textId="1A5ED3FD" w:rsidR="00FA59E1" w:rsidRPr="00C2554F" w:rsidRDefault="00FA59E1" w:rsidP="000F501C">
      <w:pPr>
        <w:spacing w:after="120" w:line="240" w:lineRule="auto"/>
        <w:rPr>
          <w:rFonts w:cstheme="minorHAnsi"/>
          <w:b/>
          <w:bCs/>
          <w:sz w:val="24"/>
          <w:szCs w:val="24"/>
          <w:u w:val="single"/>
        </w:rPr>
      </w:pPr>
      <w:r w:rsidRPr="00C2554F">
        <w:rPr>
          <w:rFonts w:cstheme="minorHAnsi"/>
          <w:b/>
          <w:bCs/>
          <w:sz w:val="24"/>
          <w:szCs w:val="24"/>
          <w:u w:val="single"/>
        </w:rPr>
        <w:t xml:space="preserve">Collecting and </w:t>
      </w:r>
      <w:r w:rsidR="00A35951" w:rsidRPr="00C2554F">
        <w:rPr>
          <w:rFonts w:cstheme="minorHAnsi"/>
          <w:b/>
          <w:bCs/>
          <w:sz w:val="24"/>
          <w:szCs w:val="24"/>
          <w:u w:val="single"/>
        </w:rPr>
        <w:t>Communicating I</w:t>
      </w:r>
      <w:r w:rsidRPr="00C2554F">
        <w:rPr>
          <w:rFonts w:cstheme="minorHAnsi"/>
          <w:b/>
          <w:bCs/>
          <w:sz w:val="24"/>
          <w:szCs w:val="24"/>
          <w:u w:val="single"/>
        </w:rPr>
        <w:t>nformation</w:t>
      </w:r>
      <w:r w:rsidR="00392D98" w:rsidRPr="00C2554F">
        <w:rPr>
          <w:rFonts w:cstheme="minorHAnsi"/>
          <w:b/>
          <w:bCs/>
          <w:sz w:val="24"/>
          <w:szCs w:val="24"/>
          <w:u w:val="single"/>
        </w:rPr>
        <w:t xml:space="preserve"> about Air Quality</w:t>
      </w:r>
    </w:p>
    <w:p w14:paraId="5794CEDB" w14:textId="00C8A70C" w:rsidR="009A2F0F" w:rsidRPr="009A2F0F" w:rsidRDefault="00A10FC8" w:rsidP="009A2F0F">
      <w:pPr>
        <w:pStyle w:val="ListParagraph"/>
        <w:numPr>
          <w:ilvl w:val="0"/>
          <w:numId w:val="1"/>
        </w:numPr>
        <w:spacing w:after="120" w:line="240" w:lineRule="auto"/>
        <w:rPr>
          <w:sz w:val="24"/>
          <w:szCs w:val="24"/>
        </w:rPr>
      </w:pPr>
      <w:hyperlink r:id="rId18">
        <w:r w:rsidR="009A2F0F" w:rsidRPr="3DDEF343">
          <w:rPr>
            <w:rStyle w:val="Hyperlink"/>
            <w:b/>
            <w:bCs/>
            <w:sz w:val="24"/>
            <w:szCs w:val="24"/>
          </w:rPr>
          <w:t>Smoke Ready Toolbox</w:t>
        </w:r>
      </w:hyperlink>
      <w:r w:rsidR="009A2F0F">
        <w:rPr>
          <w:rStyle w:val="Hyperlink"/>
          <w:b/>
          <w:bCs/>
          <w:sz w:val="24"/>
          <w:szCs w:val="24"/>
        </w:rPr>
        <w:t xml:space="preserve"> for Wildfires</w:t>
      </w:r>
      <w:r w:rsidR="009A2F0F" w:rsidRPr="3DDEF343">
        <w:rPr>
          <w:b/>
          <w:sz w:val="24"/>
          <w:szCs w:val="24"/>
        </w:rPr>
        <w:t xml:space="preserve"> </w:t>
      </w:r>
      <w:r w:rsidR="009A2F0F">
        <w:rPr>
          <w:sz w:val="24"/>
          <w:szCs w:val="24"/>
        </w:rPr>
        <w:t>–</w:t>
      </w:r>
      <w:r w:rsidR="009A2F0F" w:rsidRPr="3DDEF343">
        <w:rPr>
          <w:sz w:val="24"/>
          <w:szCs w:val="24"/>
        </w:rPr>
        <w:t xml:space="preserve"> </w:t>
      </w:r>
      <w:r w:rsidR="00393DD7">
        <w:rPr>
          <w:bCs/>
          <w:sz w:val="24"/>
          <w:szCs w:val="24"/>
        </w:rPr>
        <w:t>T</w:t>
      </w:r>
      <w:r w:rsidR="009A2F0F">
        <w:rPr>
          <w:bCs/>
          <w:sz w:val="24"/>
          <w:szCs w:val="24"/>
        </w:rPr>
        <w:t xml:space="preserve">his </w:t>
      </w:r>
      <w:r w:rsidR="00026DD4">
        <w:rPr>
          <w:bCs/>
          <w:sz w:val="24"/>
          <w:szCs w:val="24"/>
        </w:rPr>
        <w:t>website</w:t>
      </w:r>
      <w:r w:rsidR="009A2F0F">
        <w:rPr>
          <w:bCs/>
          <w:sz w:val="24"/>
          <w:szCs w:val="24"/>
        </w:rPr>
        <w:t xml:space="preserve"> </w:t>
      </w:r>
      <w:r w:rsidR="00026DD4">
        <w:rPr>
          <w:bCs/>
          <w:sz w:val="24"/>
          <w:szCs w:val="24"/>
        </w:rPr>
        <w:t>organizes</w:t>
      </w:r>
      <w:r w:rsidR="00AB1E15">
        <w:rPr>
          <w:bCs/>
          <w:sz w:val="24"/>
          <w:szCs w:val="24"/>
        </w:rPr>
        <w:t xml:space="preserve"> </w:t>
      </w:r>
      <w:r w:rsidR="009A2F0F" w:rsidRPr="00382A14">
        <w:rPr>
          <w:bCs/>
          <w:sz w:val="24"/>
          <w:szCs w:val="24"/>
        </w:rPr>
        <w:t>wildfire smoke and healt</w:t>
      </w:r>
      <w:r w:rsidR="00AB1E15">
        <w:rPr>
          <w:bCs/>
          <w:sz w:val="24"/>
          <w:szCs w:val="24"/>
        </w:rPr>
        <w:t xml:space="preserve">h resources from federal, state and local agencies, </w:t>
      </w:r>
      <w:r w:rsidR="009A2F0F" w:rsidRPr="001750E8">
        <w:rPr>
          <w:bCs/>
          <w:sz w:val="24"/>
          <w:szCs w:val="24"/>
        </w:rPr>
        <w:t>making it easier to find information and</w:t>
      </w:r>
      <w:r w:rsidR="009A2F0F">
        <w:rPr>
          <w:b/>
          <w:sz w:val="24"/>
          <w:szCs w:val="24"/>
        </w:rPr>
        <w:t xml:space="preserve"> </w:t>
      </w:r>
      <w:r w:rsidR="009A2F0F" w:rsidRPr="3DDEF343">
        <w:rPr>
          <w:sz w:val="24"/>
          <w:szCs w:val="24"/>
        </w:rPr>
        <w:t>educat</w:t>
      </w:r>
      <w:r w:rsidR="00B81778">
        <w:rPr>
          <w:sz w:val="24"/>
          <w:szCs w:val="24"/>
        </w:rPr>
        <w:t>e</w:t>
      </w:r>
      <w:r w:rsidR="009A2F0F" w:rsidRPr="3DDEF343">
        <w:rPr>
          <w:sz w:val="24"/>
          <w:szCs w:val="24"/>
        </w:rPr>
        <w:t xml:space="preserve"> people about the risks of smoke exposure and actions they can take to protect their health.</w:t>
      </w:r>
    </w:p>
    <w:p w14:paraId="13E6BB66" w14:textId="34E7D0AA" w:rsidR="00BC2444" w:rsidRPr="009640E3" w:rsidRDefault="00A10FC8" w:rsidP="009640E3">
      <w:pPr>
        <w:pStyle w:val="ListParagraph"/>
        <w:numPr>
          <w:ilvl w:val="0"/>
          <w:numId w:val="1"/>
        </w:numPr>
        <w:spacing w:after="120" w:line="240" w:lineRule="auto"/>
        <w:rPr>
          <w:rFonts w:cstheme="minorHAnsi"/>
          <w:sz w:val="24"/>
          <w:szCs w:val="24"/>
        </w:rPr>
      </w:pPr>
      <w:hyperlink r:id="rId19" w:history="1">
        <w:r w:rsidR="00FA59E1" w:rsidRPr="00EC4912">
          <w:rPr>
            <w:rStyle w:val="Hyperlink"/>
            <w:rFonts w:cstheme="minorHAnsi"/>
            <w:b/>
            <w:bCs/>
            <w:sz w:val="24"/>
            <w:szCs w:val="24"/>
          </w:rPr>
          <w:t>AirNow</w:t>
        </w:r>
      </w:hyperlink>
      <w:r w:rsidR="00BC2444">
        <w:rPr>
          <w:rFonts w:cstheme="minorHAnsi"/>
          <w:b/>
          <w:bCs/>
          <w:sz w:val="24"/>
          <w:szCs w:val="24"/>
        </w:rPr>
        <w:t xml:space="preserve"> </w:t>
      </w:r>
      <w:r w:rsidR="00393DD7">
        <w:rPr>
          <w:sz w:val="24"/>
          <w:szCs w:val="24"/>
        </w:rPr>
        <w:t>–</w:t>
      </w:r>
      <w:r w:rsidR="00BC2444" w:rsidRPr="00BC2444">
        <w:rPr>
          <w:rFonts w:cstheme="minorHAnsi"/>
          <w:sz w:val="24"/>
          <w:szCs w:val="24"/>
        </w:rPr>
        <w:t xml:space="preserve"> </w:t>
      </w:r>
      <w:r w:rsidR="00393DD7">
        <w:rPr>
          <w:rFonts w:cstheme="minorHAnsi"/>
          <w:sz w:val="24"/>
          <w:szCs w:val="24"/>
        </w:rPr>
        <w:t>O</w:t>
      </w:r>
      <w:r w:rsidR="00BC2444" w:rsidRPr="00BC2444">
        <w:rPr>
          <w:rFonts w:cstheme="minorHAnsi"/>
          <w:sz w:val="24"/>
          <w:szCs w:val="24"/>
        </w:rPr>
        <w:t>ne-stop source for air quality data</w:t>
      </w:r>
      <w:r w:rsidR="00BC2444">
        <w:rPr>
          <w:rFonts w:cstheme="minorHAnsi"/>
          <w:sz w:val="24"/>
          <w:szCs w:val="24"/>
        </w:rPr>
        <w:t>, especially during wildfire smoke episodes</w:t>
      </w:r>
      <w:r w:rsidR="00BC2444" w:rsidRPr="00BC2444">
        <w:rPr>
          <w:rFonts w:cstheme="minorHAnsi"/>
          <w:sz w:val="24"/>
          <w:szCs w:val="24"/>
        </w:rPr>
        <w:t xml:space="preserve">. </w:t>
      </w:r>
      <w:r w:rsidR="00BC2444">
        <w:rPr>
          <w:rFonts w:cstheme="minorHAnsi"/>
          <w:sz w:val="24"/>
          <w:szCs w:val="24"/>
        </w:rPr>
        <w:t>R</w:t>
      </w:r>
      <w:r w:rsidR="00BC2444" w:rsidRPr="00BC2444">
        <w:rPr>
          <w:rFonts w:cstheme="minorHAnsi"/>
          <w:sz w:val="24"/>
          <w:szCs w:val="24"/>
        </w:rPr>
        <w:t xml:space="preserve">edesigned </w:t>
      </w:r>
      <w:r w:rsidR="00BC2444">
        <w:rPr>
          <w:rFonts w:cstheme="minorHAnsi"/>
          <w:sz w:val="24"/>
          <w:szCs w:val="24"/>
        </w:rPr>
        <w:t xml:space="preserve">in early 2020, the </w:t>
      </w:r>
      <w:r w:rsidR="00BC2444" w:rsidRPr="00BC2444">
        <w:rPr>
          <w:rFonts w:cstheme="minorHAnsi"/>
          <w:sz w:val="24"/>
          <w:szCs w:val="24"/>
        </w:rPr>
        <w:t xml:space="preserve">site highlights air quality in </w:t>
      </w:r>
      <w:r w:rsidR="00B81778">
        <w:rPr>
          <w:rFonts w:cstheme="minorHAnsi"/>
          <w:sz w:val="24"/>
          <w:szCs w:val="24"/>
        </w:rPr>
        <w:t xml:space="preserve">the </w:t>
      </w:r>
      <w:r w:rsidR="00BC2444" w:rsidRPr="00BC2444">
        <w:rPr>
          <w:rFonts w:cstheme="minorHAnsi"/>
          <w:sz w:val="24"/>
          <w:szCs w:val="24"/>
        </w:rPr>
        <w:t xml:space="preserve">local area first, while still providing air quality information at state, national and world views. </w:t>
      </w:r>
      <w:r w:rsidR="00314CA0">
        <w:rPr>
          <w:rFonts w:cstheme="minorHAnsi"/>
          <w:sz w:val="24"/>
          <w:szCs w:val="24"/>
        </w:rPr>
        <w:t xml:space="preserve">Site provides </w:t>
      </w:r>
      <w:r w:rsidR="00BC2444" w:rsidRPr="00314CA0">
        <w:rPr>
          <w:rFonts w:cstheme="minorHAnsi"/>
          <w:sz w:val="24"/>
          <w:szCs w:val="24"/>
        </w:rPr>
        <w:t>steps to protect health.</w:t>
      </w:r>
    </w:p>
    <w:p w14:paraId="71AC96BA" w14:textId="7380AA15" w:rsidR="00FA59E1" w:rsidRDefault="00BC2444" w:rsidP="009640E3">
      <w:pPr>
        <w:pStyle w:val="ListParagraph"/>
        <w:numPr>
          <w:ilvl w:val="1"/>
          <w:numId w:val="1"/>
        </w:numPr>
        <w:spacing w:after="120" w:line="240" w:lineRule="auto"/>
        <w:rPr>
          <w:rFonts w:cstheme="minorHAnsi"/>
          <w:b/>
          <w:bCs/>
          <w:sz w:val="24"/>
          <w:szCs w:val="24"/>
        </w:rPr>
      </w:pPr>
      <w:r w:rsidRPr="00BC2444">
        <w:rPr>
          <w:rFonts w:cstheme="minorHAnsi"/>
          <w:sz w:val="24"/>
          <w:szCs w:val="24"/>
        </w:rPr>
        <w:t xml:space="preserve">AirNow is a partnership of </w:t>
      </w:r>
      <w:r w:rsidR="009640E3">
        <w:rPr>
          <w:rFonts w:cstheme="minorHAnsi"/>
          <w:sz w:val="24"/>
          <w:szCs w:val="24"/>
        </w:rPr>
        <w:t xml:space="preserve">EPA, </w:t>
      </w:r>
      <w:r w:rsidRPr="00BC2444">
        <w:rPr>
          <w:rFonts w:cstheme="minorHAnsi"/>
          <w:sz w:val="24"/>
          <w:szCs w:val="24"/>
        </w:rPr>
        <w:t>NOAA, N</w:t>
      </w:r>
      <w:r w:rsidR="00603170">
        <w:rPr>
          <w:rFonts w:cstheme="minorHAnsi"/>
          <w:sz w:val="24"/>
          <w:szCs w:val="24"/>
        </w:rPr>
        <w:t>PS</w:t>
      </w:r>
      <w:r w:rsidRPr="00BC2444">
        <w:rPr>
          <w:rFonts w:cstheme="minorHAnsi"/>
          <w:sz w:val="24"/>
          <w:szCs w:val="24"/>
        </w:rPr>
        <w:t xml:space="preserve">, NASA, </w:t>
      </w:r>
      <w:r w:rsidR="00603170">
        <w:rPr>
          <w:rFonts w:cstheme="minorHAnsi"/>
          <w:sz w:val="24"/>
          <w:szCs w:val="24"/>
        </w:rPr>
        <w:t>CDC</w:t>
      </w:r>
      <w:r w:rsidRPr="00BC2444">
        <w:rPr>
          <w:rFonts w:cstheme="minorHAnsi"/>
          <w:sz w:val="24"/>
          <w:szCs w:val="24"/>
        </w:rPr>
        <w:t xml:space="preserve"> and tribal, state and local air quality agencies.</w:t>
      </w:r>
    </w:p>
    <w:p w14:paraId="1FA1C2CC" w14:textId="2CB6942C" w:rsidR="00C94C3D" w:rsidRPr="00C94C3D" w:rsidRDefault="00C94C3D" w:rsidP="009640E3">
      <w:pPr>
        <w:pStyle w:val="ListParagraph"/>
        <w:numPr>
          <w:ilvl w:val="1"/>
          <w:numId w:val="1"/>
        </w:numPr>
        <w:spacing w:after="120" w:line="240" w:lineRule="auto"/>
        <w:rPr>
          <w:rFonts w:cstheme="minorHAnsi"/>
          <w:b/>
          <w:bCs/>
          <w:sz w:val="24"/>
          <w:szCs w:val="24"/>
        </w:rPr>
      </w:pPr>
      <w:r>
        <w:rPr>
          <w:rFonts w:cstheme="minorHAnsi"/>
          <w:sz w:val="24"/>
          <w:szCs w:val="24"/>
        </w:rPr>
        <w:t>As indicated by EPA web stats from week of</w:t>
      </w:r>
      <w:r w:rsidRPr="00C94C3D">
        <w:rPr>
          <w:rFonts w:cstheme="minorHAnsi"/>
          <w:sz w:val="24"/>
          <w:szCs w:val="24"/>
        </w:rPr>
        <w:t xml:space="preserve"> (8/24</w:t>
      </w:r>
      <w:r w:rsidR="007C63C7">
        <w:rPr>
          <w:rFonts w:cstheme="minorHAnsi"/>
          <w:sz w:val="24"/>
          <w:szCs w:val="24"/>
        </w:rPr>
        <w:t>-30</w:t>
      </w:r>
      <w:r w:rsidRPr="00C94C3D">
        <w:rPr>
          <w:rFonts w:cstheme="minorHAnsi"/>
          <w:sz w:val="24"/>
          <w:szCs w:val="24"/>
        </w:rPr>
        <w:t>)</w:t>
      </w:r>
      <w:r>
        <w:rPr>
          <w:rFonts w:cstheme="minorHAnsi"/>
          <w:sz w:val="24"/>
          <w:szCs w:val="24"/>
        </w:rPr>
        <w:t>, people rely on AirNow during wildfires.</w:t>
      </w:r>
    </w:p>
    <w:p w14:paraId="35AD4B5B" w14:textId="258F7CF1" w:rsidR="00C94C3D" w:rsidRDefault="00C94C3D" w:rsidP="00C94C3D">
      <w:pPr>
        <w:pStyle w:val="ListParagraph"/>
        <w:spacing w:after="120" w:line="240" w:lineRule="auto"/>
        <w:ind w:left="1440"/>
        <w:rPr>
          <w:rFonts w:cstheme="minorHAnsi"/>
          <w:b/>
          <w:bCs/>
          <w:sz w:val="24"/>
          <w:szCs w:val="24"/>
        </w:rPr>
      </w:pPr>
      <w:r>
        <w:rPr>
          <w:noProof/>
        </w:rPr>
        <w:drawing>
          <wp:inline distT="0" distB="0" distL="0" distR="0" wp14:anchorId="7DE497A9" wp14:editId="22BCC175">
            <wp:extent cx="5868363" cy="274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5868363" cy="2748915"/>
                    </a:xfrm>
                    <a:prstGeom prst="rect">
                      <a:avLst/>
                    </a:prstGeom>
                  </pic:spPr>
                </pic:pic>
              </a:graphicData>
            </a:graphic>
          </wp:inline>
        </w:drawing>
      </w:r>
    </w:p>
    <w:p w14:paraId="0CB9020B" w14:textId="77777777" w:rsidR="00D2337E" w:rsidRDefault="00D2337E" w:rsidP="00C94C3D">
      <w:pPr>
        <w:pStyle w:val="ListParagraph"/>
        <w:spacing w:after="120" w:line="240" w:lineRule="auto"/>
        <w:ind w:left="1440"/>
        <w:rPr>
          <w:rFonts w:cstheme="minorHAnsi"/>
          <w:b/>
          <w:bCs/>
          <w:sz w:val="24"/>
          <w:szCs w:val="24"/>
        </w:rPr>
      </w:pPr>
    </w:p>
    <w:p w14:paraId="107D59C6" w14:textId="4AE6E74E" w:rsidR="00B57089" w:rsidRPr="00B57089" w:rsidRDefault="00A10FC8" w:rsidP="36A12189">
      <w:pPr>
        <w:pStyle w:val="ListParagraph"/>
        <w:numPr>
          <w:ilvl w:val="0"/>
          <w:numId w:val="1"/>
        </w:numPr>
        <w:spacing w:after="120" w:line="240" w:lineRule="auto"/>
        <w:rPr>
          <w:rFonts w:eastAsiaTheme="minorEastAsia"/>
          <w:b/>
          <w:bCs/>
          <w:sz w:val="24"/>
          <w:szCs w:val="24"/>
        </w:rPr>
      </w:pPr>
      <w:hyperlink r:id="rId21">
        <w:r w:rsidR="00FA59E1" w:rsidRPr="3DDEF343">
          <w:rPr>
            <w:rStyle w:val="Hyperlink"/>
            <w:b/>
            <w:bCs/>
            <w:sz w:val="24"/>
            <w:szCs w:val="24"/>
          </w:rPr>
          <w:t>AirNow Sensor Pilot</w:t>
        </w:r>
        <w:r w:rsidR="00A35951" w:rsidRPr="3DDEF343">
          <w:rPr>
            <w:rStyle w:val="Hyperlink"/>
            <w:b/>
            <w:bCs/>
            <w:sz w:val="24"/>
            <w:szCs w:val="24"/>
          </w:rPr>
          <w:t xml:space="preserve"> </w:t>
        </w:r>
      </w:hyperlink>
      <w:r w:rsidR="00A35951" w:rsidRPr="3DDEF343">
        <w:rPr>
          <w:sz w:val="24"/>
          <w:szCs w:val="24"/>
        </w:rPr>
        <w:t xml:space="preserve">– EPA and USFS are conducting a pilot project </w:t>
      </w:r>
      <w:r w:rsidR="00AC1FD7" w:rsidRPr="0EECC291">
        <w:rPr>
          <w:sz w:val="24"/>
          <w:szCs w:val="24"/>
        </w:rPr>
        <w:t>w</w:t>
      </w:r>
      <w:r w:rsidR="77E1F847" w:rsidRPr="0EECC291">
        <w:rPr>
          <w:sz w:val="24"/>
          <w:szCs w:val="24"/>
        </w:rPr>
        <w:t>hich adds</w:t>
      </w:r>
      <w:r w:rsidR="00A35951" w:rsidRPr="3DDEF343">
        <w:rPr>
          <w:sz w:val="24"/>
          <w:szCs w:val="24"/>
        </w:rPr>
        <w:t xml:space="preserve"> add data from low-cost</w:t>
      </w:r>
      <w:r w:rsidR="00AC1FD7" w:rsidRPr="3DDEF343">
        <w:rPr>
          <w:sz w:val="24"/>
          <w:szCs w:val="24"/>
        </w:rPr>
        <w:t xml:space="preserve"> PurpleAir</w:t>
      </w:r>
      <w:r w:rsidR="00A35951" w:rsidRPr="3DDEF343">
        <w:rPr>
          <w:sz w:val="24"/>
          <w:szCs w:val="24"/>
        </w:rPr>
        <w:t xml:space="preserve"> sensors to the Fire and Smoke map on</w:t>
      </w:r>
      <w:hyperlink r:id="rId22" w:history="1">
        <w:r w:rsidR="00A35951" w:rsidRPr="00F97943">
          <w:rPr>
            <w:rStyle w:val="Hyperlink"/>
            <w:sz w:val="24"/>
            <w:szCs w:val="24"/>
          </w:rPr>
          <w:t xml:space="preserve"> AirNow.gov</w:t>
        </w:r>
      </w:hyperlink>
      <w:r w:rsidR="00A35951" w:rsidRPr="3DDEF343">
        <w:rPr>
          <w:sz w:val="24"/>
          <w:szCs w:val="24"/>
        </w:rPr>
        <w:t xml:space="preserve">. While these sensors don’t meet the </w:t>
      </w:r>
      <w:r w:rsidR="00A35951" w:rsidRPr="3DDEF343">
        <w:rPr>
          <w:sz w:val="24"/>
          <w:szCs w:val="24"/>
        </w:rPr>
        <w:lastRenderedPageBreak/>
        <w:t xml:space="preserve">rigorous standards required for regulatory monitors, they </w:t>
      </w:r>
      <w:r w:rsidR="00976FFE" w:rsidRPr="3DDEF343">
        <w:rPr>
          <w:sz w:val="24"/>
          <w:szCs w:val="24"/>
        </w:rPr>
        <w:t xml:space="preserve">help </w:t>
      </w:r>
      <w:r w:rsidR="00A35951" w:rsidRPr="3DDEF343">
        <w:rPr>
          <w:sz w:val="24"/>
          <w:szCs w:val="24"/>
        </w:rPr>
        <w:t xml:space="preserve">give a picture of local air quality in wildfire smoke </w:t>
      </w:r>
      <w:r w:rsidR="00B34E79" w:rsidRPr="3DDEF343">
        <w:rPr>
          <w:sz w:val="24"/>
          <w:szCs w:val="24"/>
        </w:rPr>
        <w:t>conditions</w:t>
      </w:r>
      <w:r w:rsidR="00A35951" w:rsidRPr="3DDEF343">
        <w:rPr>
          <w:sz w:val="24"/>
          <w:szCs w:val="24"/>
        </w:rPr>
        <w:t>.</w:t>
      </w:r>
      <w:r w:rsidR="00234E33" w:rsidRPr="4EF8FC82">
        <w:rPr>
          <w:sz w:val="24"/>
          <w:szCs w:val="24"/>
        </w:rPr>
        <w:t xml:space="preserve"> </w:t>
      </w:r>
    </w:p>
    <w:p w14:paraId="01042EF3" w14:textId="2A09D3AD" w:rsidR="00B57089" w:rsidRPr="00B57089" w:rsidRDefault="00B57089" w:rsidP="00B57089">
      <w:pPr>
        <w:pStyle w:val="ListParagraph"/>
        <w:numPr>
          <w:ilvl w:val="1"/>
          <w:numId w:val="1"/>
        </w:numPr>
        <w:spacing w:after="120" w:line="240" w:lineRule="auto"/>
        <w:rPr>
          <w:b/>
          <w:sz w:val="24"/>
          <w:szCs w:val="24"/>
        </w:rPr>
      </w:pPr>
      <w:r w:rsidRPr="00B57089">
        <w:rPr>
          <w:bCs/>
          <w:sz w:val="24"/>
          <w:szCs w:val="24"/>
        </w:rPr>
        <w:t>With the pilot, users</w:t>
      </w:r>
      <w:r w:rsidR="00B81778">
        <w:rPr>
          <w:bCs/>
          <w:sz w:val="24"/>
          <w:szCs w:val="24"/>
        </w:rPr>
        <w:t xml:space="preserve"> </w:t>
      </w:r>
      <w:r w:rsidRPr="00B57089">
        <w:rPr>
          <w:bCs/>
          <w:sz w:val="24"/>
          <w:szCs w:val="24"/>
        </w:rPr>
        <w:t>have the option to turn on a “sensor layer” to add information from PurpleAir particle pollution sensors in their area</w:t>
      </w:r>
      <w:r>
        <w:rPr>
          <w:bCs/>
          <w:sz w:val="24"/>
          <w:szCs w:val="24"/>
        </w:rPr>
        <w:t>.</w:t>
      </w:r>
      <w:r w:rsidRPr="00B57089">
        <w:rPr>
          <w:bCs/>
          <w:sz w:val="24"/>
          <w:szCs w:val="24"/>
        </w:rPr>
        <w:t xml:space="preserve"> The new map layer allow</w:t>
      </w:r>
      <w:r>
        <w:rPr>
          <w:bCs/>
          <w:sz w:val="24"/>
          <w:szCs w:val="24"/>
        </w:rPr>
        <w:t>s</w:t>
      </w:r>
      <w:r w:rsidRPr="00B57089">
        <w:rPr>
          <w:bCs/>
          <w:sz w:val="24"/>
          <w:szCs w:val="24"/>
        </w:rPr>
        <w:t xml:space="preserve"> people to see information from air quality monitors and low-cost sensors in one place, providing additional information on air quality that people can use to make decisions on outdoor activities to protect their health. </w:t>
      </w:r>
      <w:r w:rsidR="00437073" w:rsidRPr="00437073">
        <w:rPr>
          <w:bCs/>
          <w:sz w:val="24"/>
          <w:szCs w:val="24"/>
        </w:rPr>
        <w:t xml:space="preserve">This significantly increases the spatial distribution of measurement data and the site received </w:t>
      </w:r>
      <w:r w:rsidR="00437073" w:rsidRPr="00831B7C">
        <w:rPr>
          <w:b/>
          <w:sz w:val="24"/>
          <w:szCs w:val="24"/>
        </w:rPr>
        <w:t>more than 4 million</w:t>
      </w:r>
      <w:r w:rsidR="00437073" w:rsidRPr="00437073">
        <w:rPr>
          <w:bCs/>
          <w:sz w:val="24"/>
          <w:szCs w:val="24"/>
        </w:rPr>
        <w:t xml:space="preserve"> views since it launched in mid-August.  </w:t>
      </w:r>
    </w:p>
    <w:p w14:paraId="0DBA776D" w14:textId="2115FD14" w:rsidR="00B57089" w:rsidRPr="00B57089" w:rsidRDefault="00B57089" w:rsidP="00B57089">
      <w:pPr>
        <w:pStyle w:val="ListParagraph"/>
        <w:numPr>
          <w:ilvl w:val="1"/>
          <w:numId w:val="1"/>
        </w:numPr>
        <w:spacing w:after="120" w:line="240" w:lineRule="auto"/>
        <w:rPr>
          <w:bCs/>
          <w:sz w:val="24"/>
          <w:szCs w:val="24"/>
        </w:rPr>
      </w:pPr>
      <w:r w:rsidRPr="00B57089">
        <w:rPr>
          <w:bCs/>
          <w:sz w:val="24"/>
          <w:szCs w:val="24"/>
        </w:rPr>
        <w:t xml:space="preserve">The Fire and Smoke map, which has long been a feature of the AirNow site, already shows users information from permanent AirNow monitors and temporary monitors that the Forest Service has deployed near fires. It also lets users see fire locations, and smoke plume information from satellites.  </w:t>
      </w:r>
    </w:p>
    <w:p w14:paraId="0257DFD4" w14:textId="5947B38F" w:rsidR="00437073" w:rsidRPr="00831B7C" w:rsidRDefault="00C94C3D" w:rsidP="00437073">
      <w:pPr>
        <w:pStyle w:val="ListParagraph"/>
        <w:numPr>
          <w:ilvl w:val="1"/>
          <w:numId w:val="1"/>
        </w:numPr>
        <w:spacing w:after="120" w:line="240" w:lineRule="auto"/>
        <w:rPr>
          <w:bCs/>
          <w:sz w:val="24"/>
          <w:szCs w:val="24"/>
        </w:rPr>
      </w:pPr>
      <w:r w:rsidRPr="00C94C3D">
        <w:rPr>
          <w:bCs/>
          <w:sz w:val="24"/>
          <w:szCs w:val="24"/>
        </w:rPr>
        <w:t>Public use of low-cost sensors is increasing</w:t>
      </w:r>
      <w:r w:rsidR="007C63C7">
        <w:rPr>
          <w:bCs/>
          <w:sz w:val="24"/>
          <w:szCs w:val="24"/>
        </w:rPr>
        <w:t xml:space="preserve">; </w:t>
      </w:r>
      <w:r w:rsidRPr="00C94C3D">
        <w:rPr>
          <w:bCs/>
          <w:sz w:val="24"/>
          <w:szCs w:val="24"/>
        </w:rPr>
        <w:t xml:space="preserve">however, sensor data is not comparable to data from the regulatory-grade monitors used on AirNow. The pilot project uses a scientific equation to “correct” the sensor data, so users can compare sensor information and monitor information side by side. </w:t>
      </w:r>
      <w:r w:rsidR="00437073" w:rsidRPr="00831B7C">
        <w:rPr>
          <w:bCs/>
          <w:sz w:val="24"/>
          <w:szCs w:val="24"/>
        </w:rPr>
        <w:t>ORD researchers provided technical details on this pilot project during a webinar for state and local air agencies and tribes on September 16.</w:t>
      </w:r>
    </w:p>
    <w:p w14:paraId="0BB0428B" w14:textId="0FF1A08B" w:rsidR="00A35951" w:rsidRPr="00A35951" w:rsidRDefault="00A35951" w:rsidP="007F69B4">
      <w:pPr>
        <w:spacing w:after="120" w:line="240" w:lineRule="auto"/>
        <w:ind w:firstLine="720"/>
        <w:rPr>
          <w:b/>
          <w:sz w:val="24"/>
          <w:szCs w:val="24"/>
        </w:rPr>
      </w:pPr>
      <w:r>
        <w:rPr>
          <w:noProof/>
        </w:rPr>
        <w:drawing>
          <wp:inline distT="0" distB="0" distL="0" distR="0" wp14:anchorId="7D09594E" wp14:editId="1BA01218">
            <wp:extent cx="4016415" cy="1822405"/>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4016415" cy="1822405"/>
                    </a:xfrm>
                    <a:prstGeom prst="rect">
                      <a:avLst/>
                    </a:prstGeom>
                  </pic:spPr>
                </pic:pic>
              </a:graphicData>
            </a:graphic>
          </wp:inline>
        </w:drawing>
      </w:r>
    </w:p>
    <w:p w14:paraId="6B7D3E9C" w14:textId="0FF1A08B" w:rsidR="0078783A" w:rsidRPr="0078783A" w:rsidRDefault="00A35951" w:rsidP="0078783A">
      <w:pPr>
        <w:ind w:left="720"/>
        <w:rPr>
          <w:sz w:val="18"/>
          <w:szCs w:val="18"/>
        </w:rPr>
      </w:pPr>
      <w:r w:rsidRPr="3DDEF343">
        <w:rPr>
          <w:b/>
          <w:sz w:val="18"/>
          <w:szCs w:val="18"/>
        </w:rPr>
        <w:t xml:space="preserve">Screenshot of Fire and Smoke map with projected smoke plume (9/4/20 6:20AM.)  </w:t>
      </w:r>
      <w:r w:rsidRPr="3DDEF343">
        <w:rPr>
          <w:sz w:val="18"/>
          <w:szCs w:val="18"/>
        </w:rPr>
        <w:t>Collaboration with EPA, USFS, and PurpleAir – a private company – to share information with the public using a mix of regulatory monitors and lower-cost sensors.</w:t>
      </w:r>
    </w:p>
    <w:p w14:paraId="3B42FDE1" w14:textId="002CD920" w:rsidR="00DA7325" w:rsidRDefault="00A10FC8" w:rsidP="00DA7325">
      <w:pPr>
        <w:pStyle w:val="ListParagraph"/>
        <w:numPr>
          <w:ilvl w:val="0"/>
          <w:numId w:val="1"/>
        </w:numPr>
        <w:spacing w:after="120" w:line="240" w:lineRule="auto"/>
        <w:rPr>
          <w:rFonts w:cstheme="minorHAnsi"/>
          <w:bCs/>
          <w:sz w:val="24"/>
          <w:szCs w:val="24"/>
        </w:rPr>
      </w:pPr>
      <w:hyperlink r:id="rId24" w:history="1">
        <w:r w:rsidR="00DA7325" w:rsidRPr="006A6DFB">
          <w:rPr>
            <w:rStyle w:val="Hyperlink"/>
            <w:rFonts w:cstheme="minorHAnsi"/>
            <w:bCs/>
            <w:sz w:val="24"/>
            <w:szCs w:val="24"/>
          </w:rPr>
          <w:t>Smoke Sense</w:t>
        </w:r>
        <w:r w:rsidR="00370336" w:rsidRPr="006A6DFB">
          <w:rPr>
            <w:rStyle w:val="Hyperlink"/>
            <w:rFonts w:cstheme="minorHAnsi"/>
            <w:bCs/>
            <w:sz w:val="24"/>
            <w:szCs w:val="24"/>
          </w:rPr>
          <w:t xml:space="preserve"> Citizen Science</w:t>
        </w:r>
        <w:r w:rsidR="00DA7325" w:rsidRPr="006A6DFB">
          <w:rPr>
            <w:rStyle w:val="Hyperlink"/>
            <w:rFonts w:cstheme="minorHAnsi"/>
            <w:bCs/>
            <w:sz w:val="24"/>
            <w:szCs w:val="24"/>
          </w:rPr>
          <w:t xml:space="preserve"> Project</w:t>
        </w:r>
      </w:hyperlink>
      <w:r w:rsidR="00DA7325" w:rsidRPr="00DA7325">
        <w:rPr>
          <w:rFonts w:cstheme="minorHAnsi"/>
          <w:bCs/>
          <w:sz w:val="24"/>
          <w:szCs w:val="24"/>
        </w:rPr>
        <w:t>:</w:t>
      </w:r>
    </w:p>
    <w:p w14:paraId="166AB41C" w14:textId="77777777" w:rsidR="00370336" w:rsidRPr="00370336" w:rsidRDefault="00370336" w:rsidP="00386C06">
      <w:pPr>
        <w:pStyle w:val="ListParagraph"/>
        <w:numPr>
          <w:ilvl w:val="1"/>
          <w:numId w:val="1"/>
        </w:numPr>
        <w:spacing w:after="120" w:line="240" w:lineRule="auto"/>
        <w:rPr>
          <w:rFonts w:cstheme="minorHAnsi"/>
          <w:bCs/>
          <w:sz w:val="24"/>
          <w:szCs w:val="24"/>
        </w:rPr>
      </w:pPr>
      <w:r>
        <w:rPr>
          <w:sz w:val="24"/>
          <w:szCs w:val="24"/>
        </w:rPr>
        <w:t>A</w:t>
      </w:r>
      <w:r w:rsidR="00386C06" w:rsidRPr="2AFDF01C">
        <w:rPr>
          <w:sz w:val="24"/>
          <w:szCs w:val="24"/>
        </w:rPr>
        <w:t>ims to increase awareness about the health risks of breathing wildfire smoke and actions individuals can take to reduce the volume of smoke they breathe in.</w:t>
      </w:r>
    </w:p>
    <w:p w14:paraId="13BCEF54" w14:textId="74F4CA1F" w:rsidR="00370336" w:rsidRPr="00370336" w:rsidRDefault="00386C06" w:rsidP="00386C06">
      <w:pPr>
        <w:pStyle w:val="ListParagraph"/>
        <w:numPr>
          <w:ilvl w:val="1"/>
          <w:numId w:val="1"/>
        </w:numPr>
        <w:spacing w:after="120" w:line="240" w:lineRule="auto"/>
        <w:rPr>
          <w:rFonts w:cstheme="minorHAnsi"/>
          <w:bCs/>
          <w:sz w:val="24"/>
          <w:szCs w:val="24"/>
        </w:rPr>
      </w:pPr>
      <w:r w:rsidRPr="2AFDF01C">
        <w:rPr>
          <w:sz w:val="24"/>
          <w:szCs w:val="24"/>
        </w:rPr>
        <w:t xml:space="preserve">The </w:t>
      </w:r>
      <w:hyperlink r:id="rId25" w:history="1">
        <w:r w:rsidRPr="00393DD7">
          <w:rPr>
            <w:rStyle w:val="Hyperlink"/>
            <w:sz w:val="24"/>
            <w:szCs w:val="24"/>
          </w:rPr>
          <w:t>Smoke Sense mobile app</w:t>
        </w:r>
      </w:hyperlink>
      <w:r w:rsidRPr="2AFDF01C">
        <w:rPr>
          <w:sz w:val="24"/>
          <w:szCs w:val="24"/>
        </w:rPr>
        <w:t xml:space="preserve"> is free to download and available on both iOS and Android phones. More than 34,000 individuals have downloaded the Smoke Sense app and each year thousands provide reports of smoke exposures, receive health risk communication messaging, and explore information about wildfires, smoke and air quality.</w:t>
      </w:r>
    </w:p>
    <w:p w14:paraId="5B45E97B" w14:textId="21173E47" w:rsidR="00386C06" w:rsidRPr="00DA7325" w:rsidRDefault="00386C06" w:rsidP="00386C06">
      <w:pPr>
        <w:pStyle w:val="ListParagraph"/>
        <w:numPr>
          <w:ilvl w:val="1"/>
          <w:numId w:val="1"/>
        </w:numPr>
        <w:spacing w:after="120" w:line="240" w:lineRule="auto"/>
        <w:rPr>
          <w:rFonts w:cstheme="minorHAnsi"/>
          <w:bCs/>
          <w:sz w:val="24"/>
          <w:szCs w:val="24"/>
        </w:rPr>
      </w:pPr>
      <w:r w:rsidRPr="2AFDF01C">
        <w:rPr>
          <w:rFonts w:eastAsiaTheme="minorEastAsia"/>
          <w:sz w:val="24"/>
          <w:szCs w:val="24"/>
        </w:rPr>
        <w:t>The Smoke Sense project also supports state and local strategies to protect and improve health through a two-way communication framework.</w:t>
      </w:r>
    </w:p>
    <w:p w14:paraId="309C16AB" w14:textId="77777777" w:rsidR="00D2337E" w:rsidRDefault="00D2337E" w:rsidP="000F501C">
      <w:pPr>
        <w:spacing w:after="120" w:line="240" w:lineRule="auto"/>
        <w:rPr>
          <w:rFonts w:cstheme="minorHAnsi"/>
          <w:b/>
          <w:sz w:val="24"/>
          <w:szCs w:val="24"/>
          <w:u w:val="single"/>
        </w:rPr>
      </w:pPr>
    </w:p>
    <w:p w14:paraId="50CA2971" w14:textId="60156A4E" w:rsidR="000F501C" w:rsidRPr="000F501C" w:rsidRDefault="00FA59E1" w:rsidP="000F501C">
      <w:pPr>
        <w:spacing w:after="120" w:line="240" w:lineRule="auto"/>
        <w:rPr>
          <w:rFonts w:cstheme="minorHAnsi"/>
          <w:sz w:val="24"/>
          <w:szCs w:val="24"/>
          <w:u w:val="single"/>
        </w:rPr>
      </w:pPr>
      <w:r>
        <w:rPr>
          <w:rFonts w:cstheme="minorHAnsi"/>
          <w:b/>
          <w:sz w:val="24"/>
          <w:szCs w:val="24"/>
          <w:u w:val="single"/>
        </w:rPr>
        <w:t>Helping Local Officials</w:t>
      </w:r>
    </w:p>
    <w:p w14:paraId="4E8D5E89" w14:textId="0FF1A08B" w:rsidR="00FA59E1" w:rsidRDefault="00A10FC8" w:rsidP="00FA59E1">
      <w:pPr>
        <w:pStyle w:val="ListParagraph"/>
        <w:numPr>
          <w:ilvl w:val="0"/>
          <w:numId w:val="1"/>
        </w:numPr>
        <w:spacing w:after="120" w:line="240" w:lineRule="auto"/>
        <w:rPr>
          <w:sz w:val="24"/>
          <w:szCs w:val="24"/>
        </w:rPr>
      </w:pPr>
      <w:hyperlink r:id="rId26">
        <w:r w:rsidR="000F501C" w:rsidRPr="3DDEF343">
          <w:rPr>
            <w:rStyle w:val="Hyperlink"/>
            <w:sz w:val="24"/>
            <w:szCs w:val="24"/>
          </w:rPr>
          <w:t>Wildfire Smoke Guide for Public Health Officials</w:t>
        </w:r>
      </w:hyperlink>
      <w:r w:rsidR="000F501C" w:rsidRPr="3DDEF343">
        <w:rPr>
          <w:sz w:val="24"/>
          <w:szCs w:val="24"/>
        </w:rPr>
        <w:t xml:space="preserve"> (2019) </w:t>
      </w:r>
    </w:p>
    <w:p w14:paraId="7047881A" w14:textId="77777777" w:rsidR="00FA59E1" w:rsidRDefault="00FA59E1" w:rsidP="00FA59E1">
      <w:pPr>
        <w:pStyle w:val="ListParagraph"/>
        <w:numPr>
          <w:ilvl w:val="1"/>
          <w:numId w:val="1"/>
        </w:numPr>
        <w:spacing w:after="120" w:line="240" w:lineRule="auto"/>
        <w:rPr>
          <w:rFonts w:cstheme="minorHAnsi"/>
          <w:sz w:val="24"/>
          <w:szCs w:val="24"/>
        </w:rPr>
      </w:pPr>
      <w:r>
        <w:rPr>
          <w:rFonts w:cstheme="minorHAnsi"/>
          <w:sz w:val="24"/>
          <w:szCs w:val="24"/>
        </w:rPr>
        <w:t>P</w:t>
      </w:r>
      <w:r w:rsidRPr="000F501C">
        <w:rPr>
          <w:rFonts w:cstheme="minorHAnsi"/>
          <w:sz w:val="24"/>
          <w:szCs w:val="24"/>
        </w:rPr>
        <w:t xml:space="preserve">rovides guidance for state, tribal and local public health and air agencies about protecting the public from exposure to wildfire smoke. </w:t>
      </w:r>
    </w:p>
    <w:p w14:paraId="76A4C68A" w14:textId="6BDF3486" w:rsidR="000F501C" w:rsidRPr="000F501C" w:rsidRDefault="000F501C" w:rsidP="00FA59E1">
      <w:pPr>
        <w:pStyle w:val="ListParagraph"/>
        <w:numPr>
          <w:ilvl w:val="1"/>
          <w:numId w:val="1"/>
        </w:numPr>
        <w:spacing w:after="120" w:line="240" w:lineRule="auto"/>
        <w:rPr>
          <w:rFonts w:cstheme="minorHAnsi"/>
          <w:sz w:val="24"/>
          <w:szCs w:val="24"/>
        </w:rPr>
      </w:pPr>
      <w:r w:rsidRPr="000F501C">
        <w:rPr>
          <w:rFonts w:cstheme="minorHAnsi"/>
          <w:sz w:val="24"/>
          <w:szCs w:val="24"/>
        </w:rPr>
        <w:t>In addition to the information in the Guide, EPA</w:t>
      </w:r>
      <w:r w:rsidR="00711777">
        <w:rPr>
          <w:rFonts w:cstheme="minorHAnsi"/>
          <w:sz w:val="24"/>
          <w:szCs w:val="24"/>
        </w:rPr>
        <w:t>’s</w:t>
      </w:r>
      <w:r w:rsidRPr="000F501C">
        <w:rPr>
          <w:rFonts w:cstheme="minorHAnsi"/>
          <w:sz w:val="24"/>
          <w:szCs w:val="24"/>
        </w:rPr>
        <w:t xml:space="preserve"> </w:t>
      </w:r>
      <w:hyperlink r:id="rId27" w:history="1">
        <w:r w:rsidRPr="000F501C">
          <w:rPr>
            <w:rStyle w:val="Hyperlink"/>
            <w:rFonts w:cstheme="minorHAnsi"/>
            <w:sz w:val="24"/>
            <w:szCs w:val="24"/>
          </w:rPr>
          <w:t xml:space="preserve">post-publication updates </w:t>
        </w:r>
      </w:hyperlink>
      <w:r w:rsidRPr="000F501C">
        <w:rPr>
          <w:rFonts w:cstheme="minorHAnsi"/>
          <w:sz w:val="24"/>
          <w:szCs w:val="24"/>
        </w:rPr>
        <w:t>help officials keep up with new information about the intersection of two emergencies – C</w:t>
      </w:r>
      <w:r w:rsidR="00AB1E15">
        <w:rPr>
          <w:rFonts w:cstheme="minorHAnsi"/>
          <w:sz w:val="24"/>
          <w:szCs w:val="24"/>
        </w:rPr>
        <w:t>OVID</w:t>
      </w:r>
      <w:r w:rsidRPr="000F501C">
        <w:rPr>
          <w:rFonts w:cstheme="minorHAnsi"/>
          <w:sz w:val="24"/>
          <w:szCs w:val="24"/>
        </w:rPr>
        <w:t>-19 and wildfire smoke.</w:t>
      </w:r>
    </w:p>
    <w:p w14:paraId="2A618AF4" w14:textId="4C378B37" w:rsidR="000F501C" w:rsidRPr="00C94C3D" w:rsidRDefault="00FA59E1" w:rsidP="000F501C">
      <w:pPr>
        <w:pStyle w:val="ListParagraph"/>
        <w:numPr>
          <w:ilvl w:val="2"/>
          <w:numId w:val="1"/>
        </w:numPr>
        <w:spacing w:after="120" w:line="240" w:lineRule="auto"/>
        <w:rPr>
          <w:rFonts w:cstheme="minorHAnsi"/>
          <w:sz w:val="24"/>
          <w:szCs w:val="24"/>
        </w:rPr>
      </w:pPr>
      <w:r>
        <w:rPr>
          <w:rFonts w:cstheme="minorHAnsi"/>
          <w:sz w:val="24"/>
          <w:szCs w:val="24"/>
        </w:rPr>
        <w:lastRenderedPageBreak/>
        <w:t>M</w:t>
      </w:r>
      <w:r w:rsidR="000F501C" w:rsidRPr="000F501C">
        <w:rPr>
          <w:rFonts w:cstheme="minorHAnsi"/>
          <w:sz w:val="24"/>
          <w:szCs w:val="24"/>
        </w:rPr>
        <w:t>ulti-agency document developed by</w:t>
      </w:r>
      <w:r>
        <w:rPr>
          <w:rFonts w:cstheme="minorHAnsi"/>
          <w:sz w:val="24"/>
          <w:szCs w:val="24"/>
        </w:rPr>
        <w:t xml:space="preserve"> EPA,</w:t>
      </w:r>
      <w:r w:rsidR="000F501C" w:rsidRPr="000F501C">
        <w:rPr>
          <w:rFonts w:cstheme="minorHAnsi"/>
          <w:sz w:val="24"/>
          <w:szCs w:val="24"/>
        </w:rPr>
        <w:t xml:space="preserve"> </w:t>
      </w:r>
      <w:r w:rsidRPr="000F501C">
        <w:rPr>
          <w:rFonts w:cstheme="minorHAnsi"/>
          <w:sz w:val="24"/>
          <w:szCs w:val="24"/>
        </w:rPr>
        <w:t>CDC</w:t>
      </w:r>
      <w:r>
        <w:rPr>
          <w:rFonts w:cstheme="minorHAnsi"/>
          <w:sz w:val="24"/>
          <w:szCs w:val="24"/>
        </w:rPr>
        <w:t xml:space="preserve">, </w:t>
      </w:r>
      <w:r w:rsidRPr="000F501C">
        <w:rPr>
          <w:rFonts w:cstheme="minorHAnsi"/>
          <w:sz w:val="24"/>
          <w:szCs w:val="24"/>
        </w:rPr>
        <w:t xml:space="preserve">USFS </w:t>
      </w:r>
      <w:r>
        <w:rPr>
          <w:rFonts w:cstheme="minorHAnsi"/>
          <w:sz w:val="24"/>
          <w:szCs w:val="24"/>
        </w:rPr>
        <w:t xml:space="preserve">and </w:t>
      </w:r>
      <w:r w:rsidR="000F501C" w:rsidRPr="000F501C">
        <w:rPr>
          <w:rFonts w:cstheme="minorHAnsi"/>
          <w:sz w:val="24"/>
          <w:szCs w:val="24"/>
        </w:rPr>
        <w:t>the California Air Resources Board</w:t>
      </w:r>
      <w:r>
        <w:rPr>
          <w:rFonts w:cstheme="minorHAnsi"/>
          <w:sz w:val="24"/>
          <w:szCs w:val="24"/>
        </w:rPr>
        <w:t xml:space="preserve"> and </w:t>
      </w:r>
      <w:r w:rsidR="000F501C" w:rsidRPr="000F501C">
        <w:rPr>
          <w:rFonts w:cstheme="minorHAnsi"/>
          <w:sz w:val="24"/>
          <w:szCs w:val="24"/>
        </w:rPr>
        <w:t>California Office of Environmental Health Hazard Assessment</w:t>
      </w:r>
      <w:r w:rsidR="007C63C7">
        <w:rPr>
          <w:rFonts w:cstheme="minorHAnsi"/>
          <w:sz w:val="24"/>
          <w:szCs w:val="24"/>
        </w:rPr>
        <w:t xml:space="preserve">. </w:t>
      </w:r>
      <w:r w:rsidR="007C63C7" w:rsidRPr="007C63C7">
        <w:rPr>
          <w:rFonts w:cstheme="minorHAnsi"/>
          <w:sz w:val="24"/>
          <w:szCs w:val="24"/>
        </w:rPr>
        <w:t xml:space="preserve">ORD partnered with ECOS and ASTHO </w:t>
      </w:r>
      <w:r w:rsidR="007C63C7">
        <w:rPr>
          <w:rFonts w:cstheme="minorHAnsi"/>
          <w:sz w:val="24"/>
          <w:szCs w:val="24"/>
        </w:rPr>
        <w:t xml:space="preserve">in </w:t>
      </w:r>
      <w:r w:rsidR="007C63C7" w:rsidRPr="007C63C7">
        <w:rPr>
          <w:rFonts w:cstheme="minorHAnsi"/>
          <w:sz w:val="24"/>
          <w:szCs w:val="24"/>
        </w:rPr>
        <w:t>2016</w:t>
      </w:r>
      <w:r w:rsidR="007C63C7">
        <w:rPr>
          <w:rFonts w:cstheme="minorHAnsi"/>
          <w:sz w:val="24"/>
          <w:szCs w:val="24"/>
        </w:rPr>
        <w:t>-</w:t>
      </w:r>
      <w:r w:rsidR="007C63C7" w:rsidRPr="007C63C7">
        <w:rPr>
          <w:rFonts w:cstheme="minorHAnsi"/>
          <w:sz w:val="24"/>
          <w:szCs w:val="24"/>
        </w:rPr>
        <w:t xml:space="preserve">2017 to "test drive" the guide and use their experience to provide feedback </w:t>
      </w:r>
      <w:r w:rsidR="007C63C7">
        <w:rPr>
          <w:rFonts w:cstheme="minorHAnsi"/>
          <w:sz w:val="24"/>
          <w:szCs w:val="24"/>
        </w:rPr>
        <w:t>for the 2019 update</w:t>
      </w:r>
      <w:r w:rsidR="007C63C7" w:rsidRPr="007C63C7">
        <w:rPr>
          <w:rFonts w:cstheme="minorHAnsi"/>
          <w:sz w:val="24"/>
          <w:szCs w:val="24"/>
        </w:rPr>
        <w:t>.</w:t>
      </w:r>
    </w:p>
    <w:p w14:paraId="6E0FD0BD" w14:textId="0E1B9EF5" w:rsidR="00194EBC" w:rsidRPr="005E2055" w:rsidRDefault="00A10FC8" w:rsidP="00194EBC">
      <w:pPr>
        <w:pStyle w:val="ListParagraph"/>
        <w:numPr>
          <w:ilvl w:val="0"/>
          <w:numId w:val="1"/>
        </w:numPr>
        <w:spacing w:after="120" w:line="240" w:lineRule="auto"/>
        <w:rPr>
          <w:rFonts w:cstheme="minorHAnsi"/>
          <w:b/>
          <w:bCs/>
          <w:sz w:val="24"/>
          <w:szCs w:val="24"/>
        </w:rPr>
      </w:pPr>
      <w:hyperlink r:id="rId28" w:history="1">
        <w:r w:rsidR="00194EBC" w:rsidRPr="007B5744">
          <w:rPr>
            <w:rStyle w:val="Hyperlink"/>
            <w:rFonts w:cstheme="minorHAnsi"/>
            <w:sz w:val="24"/>
            <w:szCs w:val="24"/>
          </w:rPr>
          <w:t>Wildfire Smoke and Your Patients</w:t>
        </w:r>
        <w:r w:rsidR="00454D96">
          <w:rPr>
            <w:rStyle w:val="Hyperlink"/>
            <w:rFonts w:cstheme="minorHAnsi"/>
            <w:sz w:val="24"/>
            <w:szCs w:val="24"/>
          </w:rPr>
          <w:t>’</w:t>
        </w:r>
        <w:r w:rsidR="00194EBC" w:rsidRPr="007B5744">
          <w:rPr>
            <w:rStyle w:val="Hyperlink"/>
            <w:rFonts w:cstheme="minorHAnsi"/>
            <w:sz w:val="24"/>
            <w:szCs w:val="24"/>
          </w:rPr>
          <w:t xml:space="preserve"> Health </w:t>
        </w:r>
        <w:r w:rsidR="007B5744" w:rsidRPr="007B5744">
          <w:rPr>
            <w:rStyle w:val="Hyperlink"/>
            <w:rFonts w:cstheme="minorHAnsi"/>
            <w:sz w:val="24"/>
            <w:szCs w:val="24"/>
          </w:rPr>
          <w:t xml:space="preserve">Web </w:t>
        </w:r>
        <w:r w:rsidR="007B5744">
          <w:rPr>
            <w:rStyle w:val="Hyperlink"/>
            <w:rFonts w:cstheme="minorHAnsi"/>
            <w:sz w:val="24"/>
            <w:szCs w:val="24"/>
          </w:rPr>
          <w:t>C</w:t>
        </w:r>
        <w:r w:rsidR="007B5744" w:rsidRPr="007B5744">
          <w:rPr>
            <w:rStyle w:val="Hyperlink"/>
            <w:rFonts w:cstheme="minorHAnsi"/>
            <w:sz w:val="24"/>
            <w:szCs w:val="24"/>
          </w:rPr>
          <w:t>ourse</w:t>
        </w:r>
        <w:r w:rsidR="00194EBC" w:rsidRPr="007B5744">
          <w:rPr>
            <w:rStyle w:val="Hyperlink"/>
            <w:rFonts w:cstheme="minorHAnsi"/>
            <w:sz w:val="24"/>
            <w:szCs w:val="24"/>
          </w:rPr>
          <w:t xml:space="preserve"> (2019)</w:t>
        </w:r>
      </w:hyperlink>
    </w:p>
    <w:p w14:paraId="50AADBE1" w14:textId="2330B479" w:rsidR="005E2055" w:rsidRDefault="00AB1E15" w:rsidP="005E2055">
      <w:pPr>
        <w:pStyle w:val="ListParagraph"/>
        <w:numPr>
          <w:ilvl w:val="1"/>
          <w:numId w:val="1"/>
        </w:numPr>
        <w:spacing w:after="120" w:line="240" w:lineRule="auto"/>
        <w:rPr>
          <w:rFonts w:cstheme="minorHAnsi"/>
          <w:sz w:val="24"/>
          <w:szCs w:val="24"/>
        </w:rPr>
      </w:pPr>
      <w:r>
        <w:rPr>
          <w:rFonts w:cstheme="minorHAnsi"/>
          <w:sz w:val="24"/>
          <w:szCs w:val="24"/>
        </w:rPr>
        <w:t>I</w:t>
      </w:r>
      <w:r w:rsidR="00D45212" w:rsidRPr="001A530F">
        <w:rPr>
          <w:rFonts w:cstheme="minorHAnsi"/>
          <w:sz w:val="24"/>
          <w:szCs w:val="24"/>
        </w:rPr>
        <w:t>ntended for physicians, registered nurses, asthma educators and others involved in clinical or health education to help them learn</w:t>
      </w:r>
      <w:r w:rsidR="005E2055" w:rsidRPr="001A530F">
        <w:rPr>
          <w:rFonts w:cstheme="minorHAnsi"/>
          <w:sz w:val="24"/>
          <w:szCs w:val="24"/>
        </w:rPr>
        <w:t xml:space="preserve"> about the health effects associated with wildfire smoke and actions for patients to take before and during a wildfire to reduce exposure.</w:t>
      </w:r>
    </w:p>
    <w:p w14:paraId="62E697AB" w14:textId="48863BFE" w:rsidR="00711D87" w:rsidRPr="00490FE0" w:rsidRDefault="00674B0A" w:rsidP="00FE3FEF">
      <w:pPr>
        <w:pStyle w:val="ListParagraph"/>
        <w:numPr>
          <w:ilvl w:val="0"/>
          <w:numId w:val="1"/>
        </w:numPr>
        <w:spacing w:after="120" w:line="240" w:lineRule="auto"/>
        <w:rPr>
          <w:rFonts w:cstheme="minorHAnsi"/>
          <w:sz w:val="24"/>
          <w:szCs w:val="24"/>
        </w:rPr>
      </w:pPr>
      <w:r w:rsidRPr="0EECC291">
        <w:rPr>
          <w:sz w:val="24"/>
          <w:szCs w:val="24"/>
        </w:rPr>
        <w:t>Smoke</w:t>
      </w:r>
      <w:r w:rsidR="00CF6FCC" w:rsidRPr="0EECC291">
        <w:rPr>
          <w:sz w:val="24"/>
          <w:szCs w:val="24"/>
        </w:rPr>
        <w:t>-</w:t>
      </w:r>
      <w:r w:rsidRPr="0EECC291">
        <w:rPr>
          <w:sz w:val="24"/>
          <w:szCs w:val="24"/>
        </w:rPr>
        <w:t>Ready Communities</w:t>
      </w:r>
      <w:r w:rsidR="005F0A7B">
        <w:rPr>
          <w:sz w:val="24"/>
          <w:szCs w:val="24"/>
        </w:rPr>
        <w:t xml:space="preserve"> – EPA </w:t>
      </w:r>
      <w:r w:rsidR="00C860BD">
        <w:rPr>
          <w:sz w:val="24"/>
          <w:szCs w:val="24"/>
        </w:rPr>
        <w:t>and other federal agencies are</w:t>
      </w:r>
      <w:r w:rsidR="00711D87" w:rsidRPr="005F0A7B">
        <w:rPr>
          <w:rFonts w:cstheme="minorHAnsi"/>
          <w:sz w:val="24"/>
          <w:szCs w:val="24"/>
        </w:rPr>
        <w:t xml:space="preserve"> support</w:t>
      </w:r>
      <w:r w:rsidR="005F0A7B">
        <w:rPr>
          <w:rFonts w:cstheme="minorHAnsi"/>
          <w:sz w:val="24"/>
          <w:szCs w:val="24"/>
        </w:rPr>
        <w:t>ing</w:t>
      </w:r>
      <w:r w:rsidR="00711D87" w:rsidRPr="00711D87">
        <w:rPr>
          <w:rFonts w:cstheme="minorHAnsi"/>
          <w:sz w:val="24"/>
          <w:szCs w:val="24"/>
        </w:rPr>
        <w:t xml:space="preserve"> communities in efforts to reduce the public health burden of wildfire smoke events. </w:t>
      </w:r>
      <w:r w:rsidR="00711D87" w:rsidRPr="00490FE0">
        <w:rPr>
          <w:rFonts w:cstheme="minorHAnsi"/>
          <w:sz w:val="24"/>
          <w:szCs w:val="24"/>
        </w:rPr>
        <w:t xml:space="preserve">To do this </w:t>
      </w:r>
      <w:r w:rsidR="00490FE0">
        <w:rPr>
          <w:rFonts w:cstheme="minorHAnsi"/>
          <w:sz w:val="24"/>
          <w:szCs w:val="24"/>
        </w:rPr>
        <w:t>EPA is</w:t>
      </w:r>
      <w:r w:rsidR="00711D87" w:rsidRPr="00490FE0">
        <w:rPr>
          <w:rFonts w:cstheme="minorHAnsi"/>
          <w:sz w:val="24"/>
          <w:szCs w:val="24"/>
        </w:rPr>
        <w:t>:</w:t>
      </w:r>
    </w:p>
    <w:p w14:paraId="0D8088F2" w14:textId="646549DB" w:rsidR="0012219C" w:rsidRPr="00490FE0" w:rsidRDefault="00490FE0" w:rsidP="00711D87">
      <w:pPr>
        <w:pStyle w:val="ListParagraph"/>
        <w:numPr>
          <w:ilvl w:val="2"/>
          <w:numId w:val="1"/>
        </w:numPr>
        <w:spacing w:after="120"/>
        <w:rPr>
          <w:rFonts w:cstheme="minorHAnsi"/>
          <w:sz w:val="24"/>
          <w:szCs w:val="24"/>
        </w:rPr>
      </w:pPr>
      <w:r w:rsidRPr="00490FE0">
        <w:rPr>
          <w:rFonts w:cstheme="minorHAnsi"/>
          <w:sz w:val="24"/>
          <w:szCs w:val="24"/>
        </w:rPr>
        <w:t>Identi</w:t>
      </w:r>
      <w:r>
        <w:rPr>
          <w:rFonts w:cstheme="minorHAnsi"/>
          <w:sz w:val="24"/>
          <w:szCs w:val="24"/>
        </w:rPr>
        <w:t>fying</w:t>
      </w:r>
      <w:r w:rsidR="00711D87" w:rsidRPr="00490FE0">
        <w:rPr>
          <w:rFonts w:cstheme="minorHAnsi"/>
          <w:sz w:val="24"/>
          <w:szCs w:val="24"/>
        </w:rPr>
        <w:t>, gather</w:t>
      </w:r>
      <w:r>
        <w:rPr>
          <w:rFonts w:cstheme="minorHAnsi"/>
          <w:sz w:val="24"/>
          <w:szCs w:val="24"/>
        </w:rPr>
        <w:t>ing</w:t>
      </w:r>
      <w:r w:rsidR="00711D87" w:rsidRPr="00490FE0">
        <w:rPr>
          <w:rFonts w:cstheme="minorHAnsi"/>
          <w:sz w:val="24"/>
          <w:szCs w:val="24"/>
        </w:rPr>
        <w:t xml:space="preserve"> and mak</w:t>
      </w:r>
      <w:r>
        <w:rPr>
          <w:rFonts w:cstheme="minorHAnsi"/>
          <w:sz w:val="24"/>
          <w:szCs w:val="24"/>
        </w:rPr>
        <w:t>ing</w:t>
      </w:r>
      <w:r w:rsidR="00711D87" w:rsidRPr="00490FE0">
        <w:rPr>
          <w:rFonts w:cstheme="minorHAnsi"/>
          <w:sz w:val="24"/>
          <w:szCs w:val="24"/>
        </w:rPr>
        <w:t xml:space="preserve"> available existing resources to support local smoke event preparedness efforts</w:t>
      </w:r>
      <w:r w:rsidR="007C63C7">
        <w:rPr>
          <w:rFonts w:cstheme="minorHAnsi"/>
          <w:sz w:val="24"/>
          <w:szCs w:val="24"/>
        </w:rPr>
        <w:t>.</w:t>
      </w:r>
    </w:p>
    <w:p w14:paraId="7049D764" w14:textId="1CCF429C" w:rsidR="00711D87" w:rsidRDefault="00711D87" w:rsidP="00490FE0">
      <w:pPr>
        <w:pStyle w:val="ListParagraph"/>
        <w:numPr>
          <w:ilvl w:val="2"/>
          <w:numId w:val="1"/>
        </w:numPr>
        <w:spacing w:after="120"/>
        <w:rPr>
          <w:sz w:val="24"/>
          <w:szCs w:val="24"/>
        </w:rPr>
      </w:pPr>
      <w:r w:rsidRPr="00490FE0">
        <w:rPr>
          <w:sz w:val="24"/>
          <w:szCs w:val="24"/>
        </w:rPr>
        <w:t>Conduct</w:t>
      </w:r>
      <w:r w:rsidR="00490FE0" w:rsidRPr="2A617000">
        <w:rPr>
          <w:sz w:val="24"/>
          <w:szCs w:val="24"/>
        </w:rPr>
        <w:t xml:space="preserve">ing </w:t>
      </w:r>
      <w:r w:rsidRPr="00490FE0">
        <w:rPr>
          <w:sz w:val="24"/>
          <w:szCs w:val="24"/>
        </w:rPr>
        <w:t xml:space="preserve">applied research that 1) aids local communities in their smoke event preparedness efforts and 2) </w:t>
      </w:r>
      <w:r w:rsidR="5299D391" w:rsidRPr="5BCC4543">
        <w:rPr>
          <w:sz w:val="24"/>
          <w:szCs w:val="24"/>
        </w:rPr>
        <w:t>i</w:t>
      </w:r>
      <w:r w:rsidRPr="5BCC4543">
        <w:rPr>
          <w:sz w:val="24"/>
          <w:szCs w:val="24"/>
        </w:rPr>
        <w:t>lluminates</w:t>
      </w:r>
      <w:r w:rsidRPr="00490FE0">
        <w:rPr>
          <w:sz w:val="24"/>
          <w:szCs w:val="24"/>
        </w:rPr>
        <w:t xml:space="preserve"> actionable strategies that EPA and partner agencies can take to improve tools and resources in this context</w:t>
      </w:r>
      <w:r w:rsidR="007C63C7">
        <w:rPr>
          <w:sz w:val="24"/>
          <w:szCs w:val="24"/>
        </w:rPr>
        <w:t>.</w:t>
      </w:r>
    </w:p>
    <w:p w14:paraId="3ED87FDD" w14:textId="3CA63F41" w:rsidR="004D4E7B" w:rsidRPr="004D4E7B" w:rsidRDefault="004D4E7B" w:rsidP="004D4E7B">
      <w:pPr>
        <w:pStyle w:val="ListParagraph"/>
        <w:numPr>
          <w:ilvl w:val="2"/>
          <w:numId w:val="1"/>
        </w:numPr>
        <w:spacing w:after="120"/>
        <w:rPr>
          <w:sz w:val="24"/>
          <w:szCs w:val="24"/>
        </w:rPr>
      </w:pPr>
      <w:r w:rsidRPr="35401571">
        <w:rPr>
          <w:sz w:val="24"/>
          <w:szCs w:val="24"/>
        </w:rPr>
        <w:t xml:space="preserve">Connecting </w:t>
      </w:r>
      <w:r w:rsidRPr="35EAF2E9">
        <w:rPr>
          <w:sz w:val="24"/>
          <w:szCs w:val="24"/>
        </w:rPr>
        <w:t xml:space="preserve">with </w:t>
      </w:r>
      <w:r w:rsidRPr="4A829D47">
        <w:rPr>
          <w:sz w:val="24"/>
          <w:szCs w:val="24"/>
        </w:rPr>
        <w:t>members of</w:t>
      </w:r>
      <w:r w:rsidRPr="35401571">
        <w:rPr>
          <w:sz w:val="24"/>
          <w:szCs w:val="24"/>
        </w:rPr>
        <w:t xml:space="preserve"> the National Tribal Air Association</w:t>
      </w:r>
      <w:r w:rsidRPr="4A829D47">
        <w:rPr>
          <w:sz w:val="24"/>
          <w:szCs w:val="24"/>
        </w:rPr>
        <w:t xml:space="preserve"> to help tribal </w:t>
      </w:r>
      <w:r w:rsidRPr="1AD4E111">
        <w:rPr>
          <w:sz w:val="24"/>
          <w:szCs w:val="24"/>
        </w:rPr>
        <w:t xml:space="preserve">communities build capacity to respond to fire </w:t>
      </w:r>
      <w:r w:rsidRPr="3BF26AB0">
        <w:rPr>
          <w:sz w:val="24"/>
          <w:szCs w:val="24"/>
        </w:rPr>
        <w:t xml:space="preserve">events and raise awareness of </w:t>
      </w:r>
      <w:r w:rsidRPr="60B1F717">
        <w:rPr>
          <w:sz w:val="24"/>
          <w:szCs w:val="24"/>
        </w:rPr>
        <w:t>Smoke</w:t>
      </w:r>
      <w:r>
        <w:rPr>
          <w:sz w:val="24"/>
          <w:szCs w:val="24"/>
        </w:rPr>
        <w:t>-</w:t>
      </w:r>
      <w:r w:rsidRPr="60B1F717">
        <w:rPr>
          <w:sz w:val="24"/>
          <w:szCs w:val="24"/>
        </w:rPr>
        <w:t xml:space="preserve">Ready </w:t>
      </w:r>
      <w:r w:rsidRPr="2C38E219">
        <w:rPr>
          <w:sz w:val="24"/>
          <w:szCs w:val="24"/>
        </w:rPr>
        <w:t>Community resources and tools.</w:t>
      </w:r>
    </w:p>
    <w:p w14:paraId="74C6F230" w14:textId="2DA51B9E" w:rsidR="006D0D8E" w:rsidRDefault="00A10FC8" w:rsidP="00BC0C49">
      <w:pPr>
        <w:pStyle w:val="ListParagraph"/>
        <w:numPr>
          <w:ilvl w:val="0"/>
          <w:numId w:val="1"/>
        </w:numPr>
        <w:spacing w:after="120"/>
        <w:rPr>
          <w:sz w:val="24"/>
          <w:szCs w:val="24"/>
        </w:rPr>
      </w:pPr>
      <w:hyperlink r:id="rId29" w:history="1">
        <w:r w:rsidR="006D0D8E" w:rsidRPr="00785EB5">
          <w:rPr>
            <w:rStyle w:val="Hyperlink"/>
            <w:sz w:val="24"/>
            <w:szCs w:val="24"/>
          </w:rPr>
          <w:t>Wildfire- Advancing Science Partnerships for Indoor Reductions of Smoke Exposures (ASPIRE) Study</w:t>
        </w:r>
      </w:hyperlink>
    </w:p>
    <w:p w14:paraId="3A7EF332" w14:textId="18355118" w:rsidR="00833C5B" w:rsidRDefault="006D0D8E" w:rsidP="006D0D8E">
      <w:pPr>
        <w:pStyle w:val="ListParagraph"/>
        <w:numPr>
          <w:ilvl w:val="1"/>
          <w:numId w:val="1"/>
        </w:numPr>
        <w:spacing w:after="120"/>
        <w:rPr>
          <w:sz w:val="24"/>
          <w:szCs w:val="24"/>
        </w:rPr>
      </w:pPr>
      <w:r w:rsidRPr="35EAF2E9">
        <w:rPr>
          <w:sz w:val="24"/>
          <w:szCs w:val="24"/>
        </w:rPr>
        <w:t xml:space="preserve">Through the </w:t>
      </w:r>
      <w:r w:rsidR="00900A86">
        <w:rPr>
          <w:sz w:val="24"/>
          <w:szCs w:val="24"/>
        </w:rPr>
        <w:t>Wildfire-</w:t>
      </w:r>
      <w:r w:rsidRPr="35EAF2E9">
        <w:rPr>
          <w:sz w:val="24"/>
          <w:szCs w:val="24"/>
        </w:rPr>
        <w:t xml:space="preserve">ASPIRE study, </w:t>
      </w:r>
      <w:r w:rsidR="002320F5">
        <w:rPr>
          <w:sz w:val="24"/>
          <w:szCs w:val="24"/>
        </w:rPr>
        <w:t>EPA is</w:t>
      </w:r>
      <w:r w:rsidR="00BC0C49" w:rsidRPr="00BC0C49">
        <w:rPr>
          <w:sz w:val="24"/>
          <w:szCs w:val="24"/>
        </w:rPr>
        <w:t xml:space="preserve"> partnering in a study with the Missoula City-County Health Department in Montana, University of Montana, and the Hoopa Valley Tribe in California.  </w:t>
      </w:r>
    </w:p>
    <w:p w14:paraId="6AE53769" w14:textId="7A1A29A0" w:rsidR="00833C5B" w:rsidRDefault="002320F5" w:rsidP="006D0D8E">
      <w:pPr>
        <w:pStyle w:val="ListParagraph"/>
        <w:numPr>
          <w:ilvl w:val="1"/>
          <w:numId w:val="1"/>
        </w:numPr>
        <w:spacing w:after="120"/>
        <w:rPr>
          <w:sz w:val="24"/>
          <w:szCs w:val="24"/>
        </w:rPr>
      </w:pPr>
      <w:r>
        <w:rPr>
          <w:sz w:val="24"/>
          <w:szCs w:val="24"/>
        </w:rPr>
        <w:t>Scientists are</w:t>
      </w:r>
      <w:r w:rsidR="00BC0C49" w:rsidRPr="00BC0C49">
        <w:rPr>
          <w:sz w:val="24"/>
          <w:szCs w:val="24"/>
        </w:rPr>
        <w:t xml:space="preserve"> analyzing data collected in Missoula and Hoopa to compare indoor and outdoor </w:t>
      </w:r>
      <w:r w:rsidR="00AB1E15">
        <w:rPr>
          <w:sz w:val="24"/>
          <w:szCs w:val="24"/>
        </w:rPr>
        <w:t>fine particle</w:t>
      </w:r>
      <w:r w:rsidR="00BC0C49" w:rsidRPr="00BC0C49">
        <w:rPr>
          <w:sz w:val="24"/>
          <w:szCs w:val="24"/>
        </w:rPr>
        <w:t xml:space="preserve"> </w:t>
      </w:r>
      <w:r>
        <w:rPr>
          <w:sz w:val="24"/>
          <w:szCs w:val="24"/>
        </w:rPr>
        <w:t>(PM</w:t>
      </w:r>
      <w:r w:rsidRPr="00831B7C">
        <w:rPr>
          <w:sz w:val="24"/>
          <w:szCs w:val="24"/>
          <w:vertAlign w:val="subscript"/>
        </w:rPr>
        <w:t>2.5</w:t>
      </w:r>
      <w:r>
        <w:rPr>
          <w:sz w:val="24"/>
          <w:szCs w:val="24"/>
        </w:rPr>
        <w:t xml:space="preserve">) </w:t>
      </w:r>
      <w:r w:rsidR="00BC0C49" w:rsidRPr="00BC0C49">
        <w:rPr>
          <w:sz w:val="24"/>
          <w:szCs w:val="24"/>
        </w:rPr>
        <w:t xml:space="preserve">concentrations and </w:t>
      </w:r>
      <w:r>
        <w:rPr>
          <w:sz w:val="24"/>
          <w:szCs w:val="24"/>
        </w:rPr>
        <w:t xml:space="preserve">to </w:t>
      </w:r>
      <w:r w:rsidR="00BC0C49" w:rsidRPr="00BC0C49">
        <w:rPr>
          <w:sz w:val="24"/>
          <w:szCs w:val="24"/>
        </w:rPr>
        <w:t>develop strategies for reducing indoor pollutant concentrations in public buildings during wildland fire smoke events.</w:t>
      </w:r>
      <w:r w:rsidR="00900A86">
        <w:rPr>
          <w:sz w:val="24"/>
          <w:szCs w:val="24"/>
        </w:rPr>
        <w:t xml:space="preserve"> </w:t>
      </w:r>
    </w:p>
    <w:p w14:paraId="32763A50" w14:textId="77777777" w:rsidR="002320F5" w:rsidRDefault="002320F5" w:rsidP="002320F5">
      <w:pPr>
        <w:pStyle w:val="ListParagraph"/>
        <w:numPr>
          <w:ilvl w:val="1"/>
          <w:numId w:val="1"/>
        </w:numPr>
        <w:spacing w:after="60" w:line="240" w:lineRule="auto"/>
        <w:contextualSpacing w:val="0"/>
        <w:rPr>
          <w:sz w:val="24"/>
          <w:szCs w:val="24"/>
        </w:rPr>
      </w:pPr>
      <w:r w:rsidRPr="00A7291F">
        <w:rPr>
          <w:sz w:val="24"/>
          <w:szCs w:val="24"/>
        </w:rPr>
        <w:t xml:space="preserve">In addition to stationary monitoring, researchers are using mobile monitoring equipment – an air sampling package the size of a brief case that can be mounted to any vehicle – to map outdoor smoke concentrations and observe how concentrations vary when smoke funnels into mountain valleys and surrounding areas. </w:t>
      </w:r>
      <w:r>
        <w:rPr>
          <w:sz w:val="24"/>
          <w:szCs w:val="24"/>
        </w:rPr>
        <w:t xml:space="preserve"> </w:t>
      </w:r>
    </w:p>
    <w:p w14:paraId="1B116798" w14:textId="05C0046B" w:rsidR="002320F5" w:rsidRPr="00A66379" w:rsidRDefault="002320F5" w:rsidP="002320F5">
      <w:pPr>
        <w:pStyle w:val="ListParagraph"/>
        <w:numPr>
          <w:ilvl w:val="1"/>
          <w:numId w:val="1"/>
        </w:numPr>
        <w:spacing w:after="60" w:line="240" w:lineRule="auto"/>
        <w:contextualSpacing w:val="0"/>
        <w:rPr>
          <w:sz w:val="24"/>
          <w:szCs w:val="24"/>
        </w:rPr>
      </w:pPr>
      <w:r>
        <w:rPr>
          <w:sz w:val="24"/>
          <w:szCs w:val="24"/>
        </w:rPr>
        <w:t>These field studies will be complimented with laboratory studies to evaluate the effectiveness of portable air cleaners (including do-it-yourself, DYI, air cleaners) and air filtration systems to reduce wildfire smoke exposure indoors.</w:t>
      </w:r>
    </w:p>
    <w:p w14:paraId="76EC9562" w14:textId="0E96348A" w:rsidR="00C92D91" w:rsidRDefault="00900A86" w:rsidP="006D0D8E">
      <w:pPr>
        <w:pStyle w:val="ListParagraph"/>
        <w:numPr>
          <w:ilvl w:val="1"/>
          <w:numId w:val="1"/>
        </w:numPr>
        <w:spacing w:after="120"/>
        <w:rPr>
          <w:sz w:val="24"/>
          <w:szCs w:val="24"/>
        </w:rPr>
      </w:pPr>
      <w:r w:rsidRPr="00900A86">
        <w:rPr>
          <w:sz w:val="24"/>
          <w:szCs w:val="24"/>
        </w:rPr>
        <w:t>The results can help local officials, building owners and the public identify actions they can take to reduce health risks during smoke episodes.</w:t>
      </w:r>
    </w:p>
    <w:p w14:paraId="15034A06" w14:textId="77777777" w:rsidR="0073398A" w:rsidRDefault="00437073" w:rsidP="00437073">
      <w:pPr>
        <w:pStyle w:val="ListParagraph"/>
        <w:numPr>
          <w:ilvl w:val="0"/>
          <w:numId w:val="1"/>
        </w:numPr>
        <w:spacing w:after="120" w:line="240" w:lineRule="auto"/>
        <w:rPr>
          <w:sz w:val="24"/>
          <w:szCs w:val="24"/>
        </w:rPr>
      </w:pPr>
      <w:r>
        <w:t xml:space="preserve">The </w:t>
      </w:r>
      <w:hyperlink r:id="rId30" w:history="1">
        <w:r w:rsidRPr="000D14FA">
          <w:rPr>
            <w:rStyle w:val="Hyperlink"/>
            <w:rFonts w:cstheme="minorHAnsi"/>
            <w:sz w:val="24"/>
            <w:szCs w:val="24"/>
          </w:rPr>
          <w:t>Mobile Ambient Smoke Investigation Capability (MASIC)</w:t>
        </w:r>
      </w:hyperlink>
      <w:r>
        <w:rPr>
          <w:rStyle w:val="Hyperlink"/>
          <w:rFonts w:cstheme="minorHAnsi"/>
          <w:sz w:val="24"/>
          <w:szCs w:val="24"/>
        </w:rPr>
        <w:t xml:space="preserve"> </w:t>
      </w:r>
      <w:r w:rsidRPr="00831B7C">
        <w:t>s</w:t>
      </w:r>
      <w:r w:rsidRPr="00831B7C">
        <w:rPr>
          <w:sz w:val="24"/>
          <w:szCs w:val="24"/>
        </w:rPr>
        <w:t xml:space="preserve">tudy </w:t>
      </w:r>
    </w:p>
    <w:p w14:paraId="0B9AC184" w14:textId="77777777" w:rsidR="0073398A" w:rsidRDefault="0073398A" w:rsidP="0073398A">
      <w:pPr>
        <w:pStyle w:val="ListParagraph"/>
        <w:numPr>
          <w:ilvl w:val="1"/>
          <w:numId w:val="1"/>
        </w:numPr>
        <w:spacing w:after="120" w:line="240" w:lineRule="auto"/>
        <w:rPr>
          <w:sz w:val="24"/>
          <w:szCs w:val="24"/>
        </w:rPr>
      </w:pPr>
      <w:r>
        <w:rPr>
          <w:sz w:val="24"/>
          <w:szCs w:val="24"/>
        </w:rPr>
        <w:t>L</w:t>
      </w:r>
      <w:r w:rsidR="00437073" w:rsidRPr="00831B7C">
        <w:rPr>
          <w:sz w:val="24"/>
          <w:szCs w:val="24"/>
        </w:rPr>
        <w:t xml:space="preserve">aunched in May 2019 to advance understanding of emissions from wildfires.  </w:t>
      </w:r>
    </w:p>
    <w:p w14:paraId="266C4BA4" w14:textId="336A4995" w:rsidR="0073398A" w:rsidRDefault="00437073" w:rsidP="0073398A">
      <w:pPr>
        <w:pStyle w:val="ListParagraph"/>
        <w:numPr>
          <w:ilvl w:val="1"/>
          <w:numId w:val="1"/>
        </w:numPr>
        <w:spacing w:after="120" w:line="240" w:lineRule="auto"/>
        <w:rPr>
          <w:sz w:val="24"/>
          <w:szCs w:val="24"/>
        </w:rPr>
      </w:pPr>
      <w:r w:rsidRPr="00831B7C">
        <w:rPr>
          <w:sz w:val="24"/>
          <w:szCs w:val="24"/>
        </w:rPr>
        <w:t xml:space="preserve">Researchers are collecting air measurements using both reference and non-regulatory-grade technologies to determine their performance capabilities during wildfire events. Three comprehensive stationary sites have been established in Reno, NV; Boise, ID; and Missoula, MT. </w:t>
      </w:r>
    </w:p>
    <w:p w14:paraId="591145C1" w14:textId="239E9544" w:rsidR="00437073" w:rsidRPr="00831B7C" w:rsidRDefault="00437073" w:rsidP="00F9562A">
      <w:pPr>
        <w:pStyle w:val="ListParagraph"/>
        <w:numPr>
          <w:ilvl w:val="1"/>
          <w:numId w:val="1"/>
        </w:numPr>
        <w:spacing w:after="120" w:line="240" w:lineRule="auto"/>
        <w:rPr>
          <w:sz w:val="24"/>
          <w:szCs w:val="24"/>
        </w:rPr>
      </w:pPr>
      <w:r w:rsidRPr="00831B7C">
        <w:rPr>
          <w:sz w:val="24"/>
          <w:szCs w:val="24"/>
        </w:rPr>
        <w:t>The MASIC study is also contributing to FIREX-AQ, a large interagency field study led by NASA and NOAA. Using satellites, aircraft, and ground monitoring, the study will help to answer how fuel and fire conditions may affect smoke components and chemistry, what conditions result in plume and transport of smoke over distances, and what impacts smoke has on air quality as it undergoes chemical transformation and aging. The results will be applied to remote sensing monitoring by satellites and models to improve predictions for smoke from wildfires and prescribed burns.</w:t>
      </w:r>
    </w:p>
    <w:p w14:paraId="6C90B1AD" w14:textId="6F1E59E9" w:rsidR="000F501C" w:rsidRPr="000F501C" w:rsidRDefault="000F501C" w:rsidP="000F501C">
      <w:pPr>
        <w:spacing w:after="120" w:line="240" w:lineRule="auto"/>
        <w:rPr>
          <w:rFonts w:cstheme="minorHAnsi"/>
          <w:b/>
          <w:bCs/>
          <w:sz w:val="24"/>
          <w:szCs w:val="24"/>
          <w:u w:val="single"/>
        </w:rPr>
      </w:pPr>
      <w:r w:rsidRPr="000F501C">
        <w:rPr>
          <w:rFonts w:cstheme="minorHAnsi"/>
          <w:b/>
          <w:bCs/>
          <w:sz w:val="24"/>
          <w:szCs w:val="24"/>
          <w:u w:val="single"/>
        </w:rPr>
        <w:lastRenderedPageBreak/>
        <w:t>Ensuring Effective Wildfire Management</w:t>
      </w:r>
    </w:p>
    <w:p w14:paraId="6E321196" w14:textId="7E6E4045" w:rsidR="005F0A7B" w:rsidRPr="005F0A7B" w:rsidRDefault="006D6461" w:rsidP="00B42348">
      <w:pPr>
        <w:pStyle w:val="ListParagraph"/>
        <w:numPr>
          <w:ilvl w:val="0"/>
          <w:numId w:val="1"/>
        </w:numPr>
        <w:spacing w:after="120" w:line="240" w:lineRule="auto"/>
        <w:rPr>
          <w:sz w:val="24"/>
          <w:szCs w:val="24"/>
        </w:rPr>
      </w:pPr>
      <w:r w:rsidRPr="6B173C6B">
        <w:rPr>
          <w:sz w:val="24"/>
          <w:szCs w:val="24"/>
        </w:rPr>
        <w:t>EPA particip</w:t>
      </w:r>
      <w:r w:rsidR="000F501C" w:rsidRPr="6B173C6B">
        <w:rPr>
          <w:sz w:val="24"/>
          <w:szCs w:val="24"/>
        </w:rPr>
        <w:t>ates in</w:t>
      </w:r>
      <w:r w:rsidRPr="6B173C6B">
        <w:rPr>
          <w:sz w:val="24"/>
          <w:szCs w:val="24"/>
        </w:rPr>
        <w:t xml:space="preserve"> the </w:t>
      </w:r>
      <w:hyperlink r:id="rId31" w:history="1">
        <w:r w:rsidRPr="6B173C6B">
          <w:rPr>
            <w:rStyle w:val="Hyperlink"/>
            <w:sz w:val="24"/>
            <w:szCs w:val="24"/>
          </w:rPr>
          <w:t>Wildland Fire Leadership Council</w:t>
        </w:r>
      </w:hyperlink>
      <w:r w:rsidR="797AAA91" w:rsidRPr="6B173C6B">
        <w:rPr>
          <w:sz w:val="24"/>
          <w:szCs w:val="24"/>
        </w:rPr>
        <w:t xml:space="preserve"> (WFLC)</w:t>
      </w:r>
      <w:r w:rsidR="77E10DDB" w:rsidRPr="54A2E7CA">
        <w:rPr>
          <w:sz w:val="24"/>
          <w:szCs w:val="24"/>
          <w:shd w:val="clear" w:color="auto" w:fill="FFFFFF"/>
        </w:rPr>
        <w:t>,</w:t>
      </w:r>
      <w:r w:rsidRPr="54A2E7CA">
        <w:rPr>
          <w:sz w:val="24"/>
          <w:szCs w:val="24"/>
          <w:shd w:val="clear" w:color="auto" w:fill="FFFFFF"/>
        </w:rPr>
        <w:t xml:space="preserve"> an i</w:t>
      </w:r>
      <w:r w:rsidRPr="54A2E7CA">
        <w:rPr>
          <w:color w:val="212121"/>
          <w:sz w:val="24"/>
          <w:szCs w:val="24"/>
        </w:rPr>
        <w:t xml:space="preserve">ntergovernmental committee to support </w:t>
      </w:r>
      <w:r w:rsidR="00744882" w:rsidRPr="6B173C6B">
        <w:rPr>
          <w:sz w:val="24"/>
          <w:szCs w:val="24"/>
        </w:rPr>
        <w:t xml:space="preserve">effective and efficient wildfire management, </w:t>
      </w:r>
      <w:r w:rsidR="00CB2117" w:rsidRPr="6B173C6B">
        <w:rPr>
          <w:sz w:val="24"/>
          <w:szCs w:val="24"/>
        </w:rPr>
        <w:t xml:space="preserve">as well as the creation of </w:t>
      </w:r>
      <w:r w:rsidR="00744882" w:rsidRPr="6B173C6B">
        <w:rPr>
          <w:sz w:val="24"/>
          <w:szCs w:val="24"/>
        </w:rPr>
        <w:t xml:space="preserve">fire-adapted communities and </w:t>
      </w:r>
      <w:r w:rsidR="00744882" w:rsidRPr="54A2E7CA">
        <w:rPr>
          <w:sz w:val="24"/>
          <w:szCs w:val="24"/>
          <w:shd w:val="clear" w:color="auto" w:fill="FFFFFF"/>
        </w:rPr>
        <w:t>resilient landscapes to achieve long-range benefits for society</w:t>
      </w:r>
      <w:r w:rsidR="001F109A" w:rsidRPr="6B173C6B">
        <w:rPr>
          <w:color w:val="212121"/>
          <w:sz w:val="24"/>
          <w:szCs w:val="24"/>
          <w:shd w:val="clear" w:color="auto" w:fill="FFFFFF"/>
        </w:rPr>
        <w:t xml:space="preserve">.  </w:t>
      </w:r>
    </w:p>
    <w:p w14:paraId="71882908" w14:textId="5CE57DB0" w:rsidR="00B42348" w:rsidRPr="00C2172B" w:rsidRDefault="00E6203B" w:rsidP="005F0A7B">
      <w:pPr>
        <w:pStyle w:val="ListParagraph"/>
        <w:numPr>
          <w:ilvl w:val="1"/>
          <w:numId w:val="1"/>
        </w:numPr>
        <w:spacing w:after="120" w:line="240" w:lineRule="auto"/>
        <w:rPr>
          <w:sz w:val="24"/>
          <w:szCs w:val="24"/>
        </w:rPr>
      </w:pPr>
      <w:r w:rsidRPr="6B173C6B">
        <w:rPr>
          <w:color w:val="212121"/>
          <w:sz w:val="24"/>
          <w:szCs w:val="24"/>
          <w:shd w:val="clear" w:color="auto" w:fill="FFFFFF"/>
        </w:rPr>
        <w:t xml:space="preserve">In </w:t>
      </w:r>
      <w:r w:rsidR="00417F68" w:rsidRPr="6B173C6B">
        <w:rPr>
          <w:color w:val="212121"/>
          <w:sz w:val="24"/>
          <w:szCs w:val="24"/>
          <w:shd w:val="clear" w:color="auto" w:fill="FFFFFF"/>
        </w:rPr>
        <w:t xml:space="preserve">summer </w:t>
      </w:r>
      <w:r w:rsidRPr="6B173C6B">
        <w:rPr>
          <w:color w:val="212121"/>
          <w:sz w:val="24"/>
          <w:szCs w:val="24"/>
          <w:shd w:val="clear" w:color="auto" w:fill="FFFFFF"/>
        </w:rPr>
        <w:t xml:space="preserve">2020, </w:t>
      </w:r>
      <w:r w:rsidR="001F109A" w:rsidRPr="6B173C6B">
        <w:rPr>
          <w:color w:val="212121"/>
          <w:sz w:val="24"/>
          <w:szCs w:val="24"/>
          <w:shd w:val="clear" w:color="auto" w:fill="FFFFFF"/>
        </w:rPr>
        <w:t xml:space="preserve">EPA worked with WFLC to craft a </w:t>
      </w:r>
      <w:r w:rsidR="00393DD7">
        <w:rPr>
          <w:color w:val="212121"/>
          <w:sz w:val="24"/>
          <w:szCs w:val="24"/>
          <w:shd w:val="clear" w:color="auto" w:fill="FFFFFF"/>
        </w:rPr>
        <w:t>v</w:t>
      </w:r>
      <w:r w:rsidR="001F109A" w:rsidRPr="6B173C6B">
        <w:rPr>
          <w:color w:val="212121"/>
          <w:sz w:val="24"/>
          <w:szCs w:val="24"/>
          <w:shd w:val="clear" w:color="auto" w:fill="FFFFFF"/>
        </w:rPr>
        <w:t xml:space="preserve">ision </w:t>
      </w:r>
      <w:r w:rsidR="00393DD7">
        <w:rPr>
          <w:color w:val="212121"/>
          <w:sz w:val="24"/>
          <w:szCs w:val="24"/>
          <w:shd w:val="clear" w:color="auto" w:fill="FFFFFF"/>
        </w:rPr>
        <w:t>s</w:t>
      </w:r>
      <w:r w:rsidR="001F109A" w:rsidRPr="6B173C6B">
        <w:rPr>
          <w:color w:val="212121"/>
          <w:sz w:val="24"/>
          <w:szCs w:val="24"/>
          <w:shd w:val="clear" w:color="auto" w:fill="FFFFFF"/>
        </w:rPr>
        <w:t xml:space="preserve">tatement to ensure consistent messages </w:t>
      </w:r>
      <w:r w:rsidR="00DD08FA" w:rsidRPr="6B173C6B">
        <w:rPr>
          <w:color w:val="212121"/>
          <w:sz w:val="24"/>
          <w:szCs w:val="24"/>
          <w:shd w:val="clear" w:color="auto" w:fill="FFFFFF"/>
        </w:rPr>
        <w:t xml:space="preserve">around </w:t>
      </w:r>
      <w:r w:rsidR="002220CD" w:rsidRPr="6B173C6B">
        <w:rPr>
          <w:color w:val="212121"/>
          <w:sz w:val="24"/>
          <w:szCs w:val="24"/>
          <w:shd w:val="clear" w:color="auto" w:fill="FFFFFF"/>
        </w:rPr>
        <w:t xml:space="preserve">the use of </w:t>
      </w:r>
      <w:r w:rsidR="00DD08FA" w:rsidRPr="6B173C6B">
        <w:rPr>
          <w:color w:val="212121"/>
          <w:sz w:val="24"/>
          <w:szCs w:val="24"/>
          <w:shd w:val="clear" w:color="auto" w:fill="FFFFFF"/>
        </w:rPr>
        <w:t>prescribed fire</w:t>
      </w:r>
      <w:r w:rsidR="279541CE" w:rsidRPr="54A2E7CA">
        <w:rPr>
          <w:color w:val="212121"/>
          <w:sz w:val="24"/>
          <w:szCs w:val="24"/>
        </w:rPr>
        <w:t>.</w:t>
      </w:r>
    </w:p>
    <w:p w14:paraId="5FEE9062" w14:textId="62FC6E45" w:rsidR="00C2172B" w:rsidRDefault="00C2172B" w:rsidP="00C2172B">
      <w:pPr>
        <w:pStyle w:val="ListParagraph"/>
        <w:numPr>
          <w:ilvl w:val="1"/>
          <w:numId w:val="1"/>
        </w:numPr>
        <w:spacing w:after="120" w:line="240" w:lineRule="auto"/>
        <w:rPr>
          <w:sz w:val="24"/>
          <w:szCs w:val="24"/>
        </w:rPr>
      </w:pPr>
      <w:r w:rsidRPr="25114261">
        <w:rPr>
          <w:sz w:val="24"/>
          <w:szCs w:val="24"/>
        </w:rPr>
        <w:t xml:space="preserve">At the request of the </w:t>
      </w:r>
      <w:r w:rsidR="5A528FAA" w:rsidRPr="25114261">
        <w:rPr>
          <w:sz w:val="24"/>
          <w:szCs w:val="24"/>
        </w:rPr>
        <w:t>WFLC</w:t>
      </w:r>
      <w:r w:rsidRPr="25114261">
        <w:rPr>
          <w:sz w:val="24"/>
          <w:szCs w:val="24"/>
        </w:rPr>
        <w:t xml:space="preserve">, EPA </w:t>
      </w:r>
      <w:r w:rsidR="005F0A7B">
        <w:rPr>
          <w:sz w:val="24"/>
          <w:szCs w:val="24"/>
        </w:rPr>
        <w:t xml:space="preserve">is </w:t>
      </w:r>
      <w:r w:rsidR="00B92AA6">
        <w:rPr>
          <w:sz w:val="24"/>
          <w:szCs w:val="24"/>
        </w:rPr>
        <w:t>lead</w:t>
      </w:r>
      <w:r w:rsidR="005F0A7B">
        <w:rPr>
          <w:sz w:val="24"/>
          <w:szCs w:val="24"/>
        </w:rPr>
        <w:t>ing</w:t>
      </w:r>
      <w:r w:rsidR="00B92AA6">
        <w:rPr>
          <w:sz w:val="24"/>
          <w:szCs w:val="24"/>
        </w:rPr>
        <w:t xml:space="preserve"> an interagency effort with DOI and USFS to </w:t>
      </w:r>
      <w:r w:rsidRPr="25114261">
        <w:rPr>
          <w:sz w:val="24"/>
          <w:szCs w:val="24"/>
        </w:rPr>
        <w:t xml:space="preserve">assess the impacts of different fire management regimes, including prescribed fire. The overall conclusions of this assessment will provide foundational information to support fire management decisions at the local to federal level.  </w:t>
      </w:r>
    </w:p>
    <w:p w14:paraId="086C9FB8" w14:textId="1F74706A" w:rsidR="00CD0AA2" w:rsidRDefault="00AF5F76" w:rsidP="00F34099">
      <w:pPr>
        <w:pStyle w:val="ListParagraph"/>
        <w:numPr>
          <w:ilvl w:val="0"/>
          <w:numId w:val="1"/>
        </w:numPr>
        <w:spacing w:after="120" w:line="240" w:lineRule="auto"/>
        <w:rPr>
          <w:sz w:val="24"/>
          <w:szCs w:val="24"/>
        </w:rPr>
      </w:pPr>
      <w:r>
        <w:rPr>
          <w:sz w:val="24"/>
          <w:szCs w:val="24"/>
        </w:rPr>
        <w:t>EPA r</w:t>
      </w:r>
      <w:r w:rsidR="00F34099">
        <w:rPr>
          <w:sz w:val="24"/>
          <w:szCs w:val="24"/>
        </w:rPr>
        <w:t>esearchers are</w:t>
      </w:r>
      <w:r>
        <w:rPr>
          <w:sz w:val="24"/>
          <w:szCs w:val="24"/>
        </w:rPr>
        <w:t>:</w:t>
      </w:r>
      <w:r w:rsidR="00F34099">
        <w:rPr>
          <w:sz w:val="24"/>
          <w:szCs w:val="24"/>
        </w:rPr>
        <w:t xml:space="preserve"> </w:t>
      </w:r>
    </w:p>
    <w:p w14:paraId="45DEF451" w14:textId="6B13B056" w:rsidR="00CD0AA2" w:rsidRDefault="00CD0AA2" w:rsidP="00CD0AA2">
      <w:pPr>
        <w:pStyle w:val="ListParagraph"/>
        <w:numPr>
          <w:ilvl w:val="1"/>
          <w:numId w:val="1"/>
        </w:numPr>
        <w:spacing w:after="120" w:line="240" w:lineRule="auto"/>
        <w:rPr>
          <w:sz w:val="24"/>
          <w:szCs w:val="24"/>
        </w:rPr>
      </w:pPr>
      <w:r>
        <w:rPr>
          <w:sz w:val="24"/>
          <w:szCs w:val="24"/>
        </w:rPr>
        <w:t xml:space="preserve">Working to understand </w:t>
      </w:r>
      <w:r w:rsidR="001A00FC">
        <w:rPr>
          <w:sz w:val="24"/>
          <w:szCs w:val="24"/>
        </w:rPr>
        <w:t xml:space="preserve">forest </w:t>
      </w:r>
      <w:r>
        <w:rPr>
          <w:sz w:val="24"/>
          <w:szCs w:val="24"/>
        </w:rPr>
        <w:t xml:space="preserve">vulnerability </w:t>
      </w:r>
      <w:r w:rsidR="001A00FC">
        <w:rPr>
          <w:sz w:val="24"/>
          <w:szCs w:val="24"/>
        </w:rPr>
        <w:t xml:space="preserve">to wildfire </w:t>
      </w:r>
      <w:r>
        <w:rPr>
          <w:sz w:val="24"/>
          <w:szCs w:val="24"/>
        </w:rPr>
        <w:t>and how it might be changing in response to weather and ecosystem health</w:t>
      </w:r>
    </w:p>
    <w:p w14:paraId="091F3F43" w14:textId="6D60C68E" w:rsidR="00F34099" w:rsidRDefault="00CD0AA2" w:rsidP="00CD0AA2">
      <w:pPr>
        <w:pStyle w:val="ListParagraph"/>
        <w:numPr>
          <w:ilvl w:val="1"/>
          <w:numId w:val="1"/>
        </w:numPr>
        <w:spacing w:after="120" w:line="240" w:lineRule="auto"/>
        <w:rPr>
          <w:sz w:val="24"/>
          <w:szCs w:val="24"/>
        </w:rPr>
      </w:pPr>
      <w:r>
        <w:rPr>
          <w:sz w:val="24"/>
          <w:szCs w:val="24"/>
        </w:rPr>
        <w:t>D</w:t>
      </w:r>
      <w:r w:rsidR="00F34099">
        <w:rPr>
          <w:sz w:val="24"/>
          <w:szCs w:val="24"/>
        </w:rPr>
        <w:t>eveloping models to improve spatial forecasting of wildfires on the basis of forest and ecosystem health</w:t>
      </w:r>
    </w:p>
    <w:p w14:paraId="03CE983C" w14:textId="322D5E64" w:rsidR="00CD0AA2" w:rsidRDefault="000575B5" w:rsidP="00CD0AA2">
      <w:pPr>
        <w:pStyle w:val="ListParagraph"/>
        <w:numPr>
          <w:ilvl w:val="1"/>
          <w:numId w:val="1"/>
        </w:numPr>
        <w:spacing w:after="120" w:line="240" w:lineRule="auto"/>
        <w:rPr>
          <w:sz w:val="24"/>
          <w:szCs w:val="24"/>
        </w:rPr>
      </w:pPr>
      <w:r>
        <w:rPr>
          <w:sz w:val="24"/>
          <w:szCs w:val="24"/>
        </w:rPr>
        <w:t>Working with EPA Regions to u</w:t>
      </w:r>
      <w:r w:rsidR="00CD0AA2">
        <w:rPr>
          <w:sz w:val="24"/>
          <w:szCs w:val="24"/>
        </w:rPr>
        <w:t>nderstand impacts of wildfire on water quality and ecosystem health by assessing the longer-term impacts following fires</w:t>
      </w:r>
    </w:p>
    <w:p w14:paraId="675467CB" w14:textId="77777777" w:rsidR="00F34099" w:rsidRDefault="00F34099" w:rsidP="00831B7C">
      <w:pPr>
        <w:pStyle w:val="ListParagraph"/>
        <w:spacing w:after="120" w:line="240" w:lineRule="auto"/>
        <w:rPr>
          <w:sz w:val="24"/>
          <w:szCs w:val="24"/>
        </w:rPr>
      </w:pPr>
    </w:p>
    <w:p w14:paraId="0F10C3C5" w14:textId="3940EC3D" w:rsidR="008B6DEF" w:rsidRDefault="008B6DEF" w:rsidP="008B6DEF">
      <w:pPr>
        <w:pStyle w:val="ListParagraph"/>
        <w:numPr>
          <w:ilvl w:val="0"/>
          <w:numId w:val="1"/>
        </w:numPr>
        <w:spacing w:after="120" w:line="240" w:lineRule="auto"/>
        <w:rPr>
          <w:sz w:val="24"/>
          <w:szCs w:val="24"/>
        </w:rPr>
      </w:pPr>
      <w:r w:rsidRPr="008B6DEF">
        <w:rPr>
          <w:b/>
          <w:bCs/>
          <w:sz w:val="24"/>
          <w:szCs w:val="24"/>
          <w:u w:val="single"/>
        </w:rPr>
        <w:t>Air Resource Advisors (ARA</w:t>
      </w:r>
      <w:r w:rsidR="00066462">
        <w:rPr>
          <w:b/>
          <w:bCs/>
          <w:sz w:val="24"/>
          <w:szCs w:val="24"/>
          <w:u w:val="single"/>
        </w:rPr>
        <w:t>s</w:t>
      </w:r>
      <w:r w:rsidRPr="008B6DEF">
        <w:rPr>
          <w:b/>
          <w:bCs/>
          <w:sz w:val="24"/>
          <w:szCs w:val="24"/>
          <w:u w:val="single"/>
        </w:rPr>
        <w:t>)</w:t>
      </w:r>
    </w:p>
    <w:p w14:paraId="66278440" w14:textId="17B77623" w:rsidR="008B6DEF" w:rsidRDefault="008B6DEF" w:rsidP="008B6DEF">
      <w:pPr>
        <w:pStyle w:val="ListParagraph"/>
        <w:numPr>
          <w:ilvl w:val="1"/>
          <w:numId w:val="1"/>
        </w:numPr>
        <w:spacing w:after="120" w:line="240" w:lineRule="auto"/>
        <w:rPr>
          <w:sz w:val="24"/>
          <w:szCs w:val="24"/>
        </w:rPr>
      </w:pPr>
      <w:r w:rsidRPr="008B6DEF">
        <w:rPr>
          <w:sz w:val="24"/>
          <w:szCs w:val="24"/>
        </w:rPr>
        <w:t xml:space="preserve">ARAs are technical experts who work with federal, state, tribal and local agencies during smoke events to assist with understanding and predicting smoke impacts on the public and fire personnel.  </w:t>
      </w:r>
    </w:p>
    <w:p w14:paraId="0CA6F4DF" w14:textId="743BD3B6" w:rsidR="008B6DEF" w:rsidRDefault="008B6DEF" w:rsidP="008B6DEF">
      <w:pPr>
        <w:pStyle w:val="ListParagraph"/>
        <w:numPr>
          <w:ilvl w:val="1"/>
          <w:numId w:val="1"/>
        </w:numPr>
        <w:spacing w:after="120" w:line="240" w:lineRule="auto"/>
        <w:rPr>
          <w:sz w:val="24"/>
          <w:szCs w:val="24"/>
        </w:rPr>
      </w:pPr>
      <w:r>
        <w:rPr>
          <w:sz w:val="24"/>
          <w:szCs w:val="24"/>
        </w:rPr>
        <w:t>Led by USFS, EPA staff continue to be</w:t>
      </w:r>
      <w:r w:rsidRPr="008B6DEF">
        <w:rPr>
          <w:sz w:val="24"/>
          <w:szCs w:val="24"/>
        </w:rPr>
        <w:t xml:space="preserve"> critical members of the ARA program</w:t>
      </w:r>
      <w:r>
        <w:rPr>
          <w:sz w:val="24"/>
          <w:szCs w:val="24"/>
        </w:rPr>
        <w:t xml:space="preserve"> as demand for it grows each ye</w:t>
      </w:r>
      <w:r w:rsidRPr="00BB70C3">
        <w:rPr>
          <w:sz w:val="24"/>
          <w:szCs w:val="24"/>
        </w:rPr>
        <w:t>ar.</w:t>
      </w:r>
      <w:r w:rsidR="5EEB2E38" w:rsidRPr="00BB70C3">
        <w:rPr>
          <w:sz w:val="24"/>
          <w:szCs w:val="24"/>
        </w:rPr>
        <w:t xml:space="preserve"> This remains true during the pandemic, when USFS is deploying virtual ARAs.</w:t>
      </w:r>
    </w:p>
    <w:p w14:paraId="47B5DF96" w14:textId="77777777" w:rsidR="008B6DEF" w:rsidRDefault="008B6DEF" w:rsidP="008B6DEF">
      <w:pPr>
        <w:pStyle w:val="ListParagraph"/>
        <w:numPr>
          <w:ilvl w:val="1"/>
          <w:numId w:val="1"/>
        </w:numPr>
        <w:spacing w:after="120" w:line="240" w:lineRule="auto"/>
        <w:rPr>
          <w:sz w:val="24"/>
          <w:szCs w:val="24"/>
        </w:rPr>
      </w:pPr>
      <w:r w:rsidRPr="008B6DEF">
        <w:rPr>
          <w:sz w:val="24"/>
          <w:szCs w:val="24"/>
        </w:rPr>
        <w:t xml:space="preserve">Having ARAs on the incident command teams during wildfires provides the public with access to important on-the-ground information and advice on a daily basis to reduce exposures.  </w:t>
      </w:r>
    </w:p>
    <w:p w14:paraId="41C337F5" w14:textId="274F4AD2" w:rsidR="00C2172B" w:rsidRPr="00E6203B" w:rsidRDefault="008B6DEF" w:rsidP="00C2172B">
      <w:pPr>
        <w:pStyle w:val="ListParagraph"/>
        <w:numPr>
          <w:ilvl w:val="1"/>
          <w:numId w:val="1"/>
        </w:numPr>
        <w:spacing w:after="120" w:line="240" w:lineRule="auto"/>
        <w:rPr>
          <w:sz w:val="24"/>
          <w:szCs w:val="24"/>
        </w:rPr>
      </w:pPr>
      <w:r w:rsidRPr="008B6DEF">
        <w:rPr>
          <w:sz w:val="24"/>
          <w:szCs w:val="24"/>
        </w:rPr>
        <w:t xml:space="preserve">Their main task is to provide timely smoke impact and forecast information and messaging based on the best available science and current monitored conditions.  </w:t>
      </w:r>
    </w:p>
    <w:sectPr w:rsidR="00C2172B" w:rsidRPr="00E6203B" w:rsidSect="000F50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96FF6"/>
    <w:multiLevelType w:val="hybridMultilevel"/>
    <w:tmpl w:val="FB1C2844"/>
    <w:lvl w:ilvl="0" w:tplc="40DA6CB4">
      <w:start w:val="20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9145CB"/>
    <w:multiLevelType w:val="hybridMultilevel"/>
    <w:tmpl w:val="CA804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48"/>
    <w:rsid w:val="00016F2C"/>
    <w:rsid w:val="00026DD4"/>
    <w:rsid w:val="00037BEC"/>
    <w:rsid w:val="0004464B"/>
    <w:rsid w:val="0005219D"/>
    <w:rsid w:val="0005654C"/>
    <w:rsid w:val="000575B5"/>
    <w:rsid w:val="00065AA0"/>
    <w:rsid w:val="00066462"/>
    <w:rsid w:val="00071F8D"/>
    <w:rsid w:val="00080AE8"/>
    <w:rsid w:val="000A7A20"/>
    <w:rsid w:val="000C7F37"/>
    <w:rsid w:val="000D14FA"/>
    <w:rsid w:val="000D7E4D"/>
    <w:rsid w:val="000E6280"/>
    <w:rsid w:val="000F501C"/>
    <w:rsid w:val="0010251A"/>
    <w:rsid w:val="001049EA"/>
    <w:rsid w:val="0011367D"/>
    <w:rsid w:val="0012219C"/>
    <w:rsid w:val="00132D7B"/>
    <w:rsid w:val="0013672F"/>
    <w:rsid w:val="0015253D"/>
    <w:rsid w:val="0016263A"/>
    <w:rsid w:val="00166199"/>
    <w:rsid w:val="001750E8"/>
    <w:rsid w:val="00177A5B"/>
    <w:rsid w:val="00194EBC"/>
    <w:rsid w:val="0019635C"/>
    <w:rsid w:val="00197E28"/>
    <w:rsid w:val="001A00FC"/>
    <w:rsid w:val="001A2D7D"/>
    <w:rsid w:val="001A530F"/>
    <w:rsid w:val="001A7479"/>
    <w:rsid w:val="001E1641"/>
    <w:rsid w:val="001F109A"/>
    <w:rsid w:val="001F2336"/>
    <w:rsid w:val="0021702E"/>
    <w:rsid w:val="0022094A"/>
    <w:rsid w:val="002220CD"/>
    <w:rsid w:val="0022585E"/>
    <w:rsid w:val="00227FB0"/>
    <w:rsid w:val="002320F5"/>
    <w:rsid w:val="0023408D"/>
    <w:rsid w:val="00234E33"/>
    <w:rsid w:val="0027429D"/>
    <w:rsid w:val="00276E57"/>
    <w:rsid w:val="00285739"/>
    <w:rsid w:val="00287B84"/>
    <w:rsid w:val="002C0B3B"/>
    <w:rsid w:val="002D1515"/>
    <w:rsid w:val="002D2EC8"/>
    <w:rsid w:val="002E05F6"/>
    <w:rsid w:val="002E19E6"/>
    <w:rsid w:val="002F027B"/>
    <w:rsid w:val="003074A0"/>
    <w:rsid w:val="00314CA0"/>
    <w:rsid w:val="00322707"/>
    <w:rsid w:val="003232BB"/>
    <w:rsid w:val="00341510"/>
    <w:rsid w:val="00341E3C"/>
    <w:rsid w:val="00343014"/>
    <w:rsid w:val="0036148E"/>
    <w:rsid w:val="00370336"/>
    <w:rsid w:val="00382A14"/>
    <w:rsid w:val="00386C06"/>
    <w:rsid w:val="0039145B"/>
    <w:rsid w:val="00392D98"/>
    <w:rsid w:val="00393DD7"/>
    <w:rsid w:val="003A322C"/>
    <w:rsid w:val="003B583A"/>
    <w:rsid w:val="003C5CF4"/>
    <w:rsid w:val="003E748C"/>
    <w:rsid w:val="003F7204"/>
    <w:rsid w:val="004060F9"/>
    <w:rsid w:val="00417F68"/>
    <w:rsid w:val="00422831"/>
    <w:rsid w:val="00437073"/>
    <w:rsid w:val="00441F31"/>
    <w:rsid w:val="00452ECE"/>
    <w:rsid w:val="00454D96"/>
    <w:rsid w:val="00490FE0"/>
    <w:rsid w:val="004A60C5"/>
    <w:rsid w:val="004B1E9C"/>
    <w:rsid w:val="004D4E7B"/>
    <w:rsid w:val="004E5393"/>
    <w:rsid w:val="00502A6C"/>
    <w:rsid w:val="0056421E"/>
    <w:rsid w:val="005A3C4C"/>
    <w:rsid w:val="005B6B67"/>
    <w:rsid w:val="005C192E"/>
    <w:rsid w:val="005C6B12"/>
    <w:rsid w:val="005D61EC"/>
    <w:rsid w:val="005E2055"/>
    <w:rsid w:val="005F0A7B"/>
    <w:rsid w:val="00603170"/>
    <w:rsid w:val="00605BA0"/>
    <w:rsid w:val="0061360F"/>
    <w:rsid w:val="00613F25"/>
    <w:rsid w:val="006341A1"/>
    <w:rsid w:val="00674B0A"/>
    <w:rsid w:val="00675643"/>
    <w:rsid w:val="006779E8"/>
    <w:rsid w:val="006A6DFB"/>
    <w:rsid w:val="006C1FFF"/>
    <w:rsid w:val="006D0D8E"/>
    <w:rsid w:val="006D4E81"/>
    <w:rsid w:val="006D6461"/>
    <w:rsid w:val="006F0FB4"/>
    <w:rsid w:val="006F2D58"/>
    <w:rsid w:val="006F3ED4"/>
    <w:rsid w:val="00711777"/>
    <w:rsid w:val="00711D87"/>
    <w:rsid w:val="00722461"/>
    <w:rsid w:val="0073398A"/>
    <w:rsid w:val="00744882"/>
    <w:rsid w:val="00746EC1"/>
    <w:rsid w:val="0078370F"/>
    <w:rsid w:val="00785EB5"/>
    <w:rsid w:val="0078783A"/>
    <w:rsid w:val="00793C00"/>
    <w:rsid w:val="00794D9E"/>
    <w:rsid w:val="00795F46"/>
    <w:rsid w:val="007B5744"/>
    <w:rsid w:val="007B7B9D"/>
    <w:rsid w:val="007C63C7"/>
    <w:rsid w:val="007D52B5"/>
    <w:rsid w:val="007E31F9"/>
    <w:rsid w:val="007F69B4"/>
    <w:rsid w:val="007F6D84"/>
    <w:rsid w:val="007F73D1"/>
    <w:rsid w:val="008268B0"/>
    <w:rsid w:val="0082739C"/>
    <w:rsid w:val="00831B7C"/>
    <w:rsid w:val="008323BA"/>
    <w:rsid w:val="00833C5B"/>
    <w:rsid w:val="00846896"/>
    <w:rsid w:val="008473B0"/>
    <w:rsid w:val="008608AB"/>
    <w:rsid w:val="00886650"/>
    <w:rsid w:val="00891463"/>
    <w:rsid w:val="00893B65"/>
    <w:rsid w:val="00896D4F"/>
    <w:rsid w:val="008B410B"/>
    <w:rsid w:val="008B4205"/>
    <w:rsid w:val="008B6DEF"/>
    <w:rsid w:val="008D2D7A"/>
    <w:rsid w:val="008E6764"/>
    <w:rsid w:val="008F4BA9"/>
    <w:rsid w:val="00900A86"/>
    <w:rsid w:val="00904267"/>
    <w:rsid w:val="00921821"/>
    <w:rsid w:val="0092197D"/>
    <w:rsid w:val="009255DB"/>
    <w:rsid w:val="0093266D"/>
    <w:rsid w:val="0095068C"/>
    <w:rsid w:val="009516D3"/>
    <w:rsid w:val="009640E3"/>
    <w:rsid w:val="00973E20"/>
    <w:rsid w:val="009745F6"/>
    <w:rsid w:val="00976FFE"/>
    <w:rsid w:val="00980636"/>
    <w:rsid w:val="00980A3F"/>
    <w:rsid w:val="00997639"/>
    <w:rsid w:val="009A06FD"/>
    <w:rsid w:val="009A2F0F"/>
    <w:rsid w:val="009C440E"/>
    <w:rsid w:val="009D4C2C"/>
    <w:rsid w:val="009D5091"/>
    <w:rsid w:val="009E47A1"/>
    <w:rsid w:val="00A10FC8"/>
    <w:rsid w:val="00A12CEC"/>
    <w:rsid w:val="00A35951"/>
    <w:rsid w:val="00A50C4E"/>
    <w:rsid w:val="00A66379"/>
    <w:rsid w:val="00A67FB7"/>
    <w:rsid w:val="00A80FE3"/>
    <w:rsid w:val="00AA0DA1"/>
    <w:rsid w:val="00AB1E15"/>
    <w:rsid w:val="00AB38B0"/>
    <w:rsid w:val="00AC1FD7"/>
    <w:rsid w:val="00AD3668"/>
    <w:rsid w:val="00AD726E"/>
    <w:rsid w:val="00AE170E"/>
    <w:rsid w:val="00AF5F76"/>
    <w:rsid w:val="00B058CD"/>
    <w:rsid w:val="00B203C1"/>
    <w:rsid w:val="00B326F5"/>
    <w:rsid w:val="00B344E1"/>
    <w:rsid w:val="00B34E79"/>
    <w:rsid w:val="00B42348"/>
    <w:rsid w:val="00B57089"/>
    <w:rsid w:val="00B66008"/>
    <w:rsid w:val="00B67BC3"/>
    <w:rsid w:val="00B72313"/>
    <w:rsid w:val="00B80FDB"/>
    <w:rsid w:val="00B81778"/>
    <w:rsid w:val="00B87841"/>
    <w:rsid w:val="00B92AA6"/>
    <w:rsid w:val="00BA09D4"/>
    <w:rsid w:val="00BB70C3"/>
    <w:rsid w:val="00BB773C"/>
    <w:rsid w:val="00BC0C49"/>
    <w:rsid w:val="00BC2444"/>
    <w:rsid w:val="00BC7419"/>
    <w:rsid w:val="00C20EFA"/>
    <w:rsid w:val="00C2172B"/>
    <w:rsid w:val="00C2554F"/>
    <w:rsid w:val="00C4362C"/>
    <w:rsid w:val="00C53A66"/>
    <w:rsid w:val="00C609A0"/>
    <w:rsid w:val="00C61872"/>
    <w:rsid w:val="00C62E7E"/>
    <w:rsid w:val="00C671E3"/>
    <w:rsid w:val="00C76B63"/>
    <w:rsid w:val="00C860BD"/>
    <w:rsid w:val="00C8795E"/>
    <w:rsid w:val="00C908B8"/>
    <w:rsid w:val="00C92D91"/>
    <w:rsid w:val="00C948B4"/>
    <w:rsid w:val="00C94C3D"/>
    <w:rsid w:val="00CB2117"/>
    <w:rsid w:val="00CB3C89"/>
    <w:rsid w:val="00CD0AA2"/>
    <w:rsid w:val="00CD39D1"/>
    <w:rsid w:val="00CF2801"/>
    <w:rsid w:val="00CF6FCC"/>
    <w:rsid w:val="00D0103C"/>
    <w:rsid w:val="00D06BB9"/>
    <w:rsid w:val="00D12C06"/>
    <w:rsid w:val="00D2337E"/>
    <w:rsid w:val="00D267DA"/>
    <w:rsid w:val="00D27ED2"/>
    <w:rsid w:val="00D34928"/>
    <w:rsid w:val="00D441B4"/>
    <w:rsid w:val="00D45212"/>
    <w:rsid w:val="00D52BE0"/>
    <w:rsid w:val="00D63B9F"/>
    <w:rsid w:val="00DA7325"/>
    <w:rsid w:val="00DB3D71"/>
    <w:rsid w:val="00DB419E"/>
    <w:rsid w:val="00DB54B5"/>
    <w:rsid w:val="00DB63E0"/>
    <w:rsid w:val="00DC3D0C"/>
    <w:rsid w:val="00DD08FA"/>
    <w:rsid w:val="00DD0F6E"/>
    <w:rsid w:val="00DE473B"/>
    <w:rsid w:val="00DE57C3"/>
    <w:rsid w:val="00DF2324"/>
    <w:rsid w:val="00E0255C"/>
    <w:rsid w:val="00E07DDB"/>
    <w:rsid w:val="00E24968"/>
    <w:rsid w:val="00E265BE"/>
    <w:rsid w:val="00E439C7"/>
    <w:rsid w:val="00E53DB4"/>
    <w:rsid w:val="00E55717"/>
    <w:rsid w:val="00E567CB"/>
    <w:rsid w:val="00E6203B"/>
    <w:rsid w:val="00E7166E"/>
    <w:rsid w:val="00E968B6"/>
    <w:rsid w:val="00E97435"/>
    <w:rsid w:val="00EB1387"/>
    <w:rsid w:val="00EC0817"/>
    <w:rsid w:val="00EC4912"/>
    <w:rsid w:val="00EE0CA5"/>
    <w:rsid w:val="00EE38DB"/>
    <w:rsid w:val="00EF2BA4"/>
    <w:rsid w:val="00F0723F"/>
    <w:rsid w:val="00F1740C"/>
    <w:rsid w:val="00F33B37"/>
    <w:rsid w:val="00F34099"/>
    <w:rsid w:val="00F3692A"/>
    <w:rsid w:val="00F63481"/>
    <w:rsid w:val="00F63910"/>
    <w:rsid w:val="00F907F3"/>
    <w:rsid w:val="00F9562A"/>
    <w:rsid w:val="00F97943"/>
    <w:rsid w:val="00FA1028"/>
    <w:rsid w:val="00FA2634"/>
    <w:rsid w:val="00FA59E1"/>
    <w:rsid w:val="00FD2E6C"/>
    <w:rsid w:val="00FD4D17"/>
    <w:rsid w:val="00FE3FEF"/>
    <w:rsid w:val="00FE57BD"/>
    <w:rsid w:val="00FF6842"/>
    <w:rsid w:val="04734E76"/>
    <w:rsid w:val="069DD2DE"/>
    <w:rsid w:val="07EF735A"/>
    <w:rsid w:val="08EF9532"/>
    <w:rsid w:val="0CCA75B2"/>
    <w:rsid w:val="0CF1B00A"/>
    <w:rsid w:val="0E882659"/>
    <w:rsid w:val="0EECC291"/>
    <w:rsid w:val="0F1409E2"/>
    <w:rsid w:val="0FA61089"/>
    <w:rsid w:val="0FB68D05"/>
    <w:rsid w:val="13619B0C"/>
    <w:rsid w:val="16DDE78E"/>
    <w:rsid w:val="17013001"/>
    <w:rsid w:val="173DAD0F"/>
    <w:rsid w:val="1A4D6600"/>
    <w:rsid w:val="1ACDD161"/>
    <w:rsid w:val="1AD4E111"/>
    <w:rsid w:val="1B9C9DE5"/>
    <w:rsid w:val="21516FFD"/>
    <w:rsid w:val="22D9290A"/>
    <w:rsid w:val="25114261"/>
    <w:rsid w:val="25188D09"/>
    <w:rsid w:val="279541CE"/>
    <w:rsid w:val="295EB7B8"/>
    <w:rsid w:val="2A617000"/>
    <w:rsid w:val="2ACA4828"/>
    <w:rsid w:val="2BEF9178"/>
    <w:rsid w:val="2C38E219"/>
    <w:rsid w:val="2F4BA677"/>
    <w:rsid w:val="33FFCCA7"/>
    <w:rsid w:val="347077E7"/>
    <w:rsid w:val="34CD9841"/>
    <w:rsid w:val="34D432ED"/>
    <w:rsid w:val="35401571"/>
    <w:rsid w:val="35EAF2E9"/>
    <w:rsid w:val="36A12189"/>
    <w:rsid w:val="38C3BCBD"/>
    <w:rsid w:val="390B7A56"/>
    <w:rsid w:val="3BF26AB0"/>
    <w:rsid w:val="3DDEF343"/>
    <w:rsid w:val="3EE4EA48"/>
    <w:rsid w:val="40477890"/>
    <w:rsid w:val="4770D309"/>
    <w:rsid w:val="49A2CAA6"/>
    <w:rsid w:val="49A2D587"/>
    <w:rsid w:val="49C6E9CE"/>
    <w:rsid w:val="49CF6689"/>
    <w:rsid w:val="4A3A82F7"/>
    <w:rsid w:val="4A829D47"/>
    <w:rsid w:val="4B3BAB07"/>
    <w:rsid w:val="4C30BA17"/>
    <w:rsid w:val="4E1F8ACE"/>
    <w:rsid w:val="4EF8FC82"/>
    <w:rsid w:val="5052EA13"/>
    <w:rsid w:val="51243ABD"/>
    <w:rsid w:val="5299D391"/>
    <w:rsid w:val="53A88106"/>
    <w:rsid w:val="54A2E7CA"/>
    <w:rsid w:val="56D7B9CB"/>
    <w:rsid w:val="56EF234A"/>
    <w:rsid w:val="571AB4B7"/>
    <w:rsid w:val="593D5332"/>
    <w:rsid w:val="5A528FAA"/>
    <w:rsid w:val="5B6D97CD"/>
    <w:rsid w:val="5BCC4543"/>
    <w:rsid w:val="5BE952E5"/>
    <w:rsid w:val="5CA17C2D"/>
    <w:rsid w:val="5D14584F"/>
    <w:rsid w:val="5E318D0A"/>
    <w:rsid w:val="5EEB2E38"/>
    <w:rsid w:val="60B1F717"/>
    <w:rsid w:val="615F568B"/>
    <w:rsid w:val="62F05D43"/>
    <w:rsid w:val="630BAEA8"/>
    <w:rsid w:val="6481BB5C"/>
    <w:rsid w:val="65F31CC6"/>
    <w:rsid w:val="687D75B3"/>
    <w:rsid w:val="68BD7F6E"/>
    <w:rsid w:val="6A3375E1"/>
    <w:rsid w:val="6B173C6B"/>
    <w:rsid w:val="6B694215"/>
    <w:rsid w:val="6EF5F084"/>
    <w:rsid w:val="71307406"/>
    <w:rsid w:val="715F53E2"/>
    <w:rsid w:val="71ACB80E"/>
    <w:rsid w:val="71D358D6"/>
    <w:rsid w:val="734592A0"/>
    <w:rsid w:val="77E10DDB"/>
    <w:rsid w:val="77E1F847"/>
    <w:rsid w:val="797AAA91"/>
    <w:rsid w:val="7B4033BB"/>
    <w:rsid w:val="7E26A0DF"/>
    <w:rsid w:val="7E3E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AC52"/>
  <w15:chartTrackingRefBased/>
  <w15:docId w15:val="{8F63C04A-AC8E-495A-8B5F-6DD9452D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348"/>
    <w:pPr>
      <w:ind w:left="720"/>
      <w:contextualSpacing/>
    </w:pPr>
  </w:style>
  <w:style w:type="character" w:styleId="Hyperlink">
    <w:name w:val="Hyperlink"/>
    <w:basedOn w:val="DefaultParagraphFont"/>
    <w:uiPriority w:val="99"/>
    <w:unhideWhenUsed/>
    <w:rsid w:val="006D6461"/>
    <w:rPr>
      <w:color w:val="0563C1" w:themeColor="hyperlink"/>
      <w:u w:val="single"/>
    </w:rPr>
  </w:style>
  <w:style w:type="character" w:styleId="UnresolvedMention">
    <w:name w:val="Unresolved Mention"/>
    <w:basedOn w:val="DefaultParagraphFont"/>
    <w:uiPriority w:val="99"/>
    <w:unhideWhenUsed/>
    <w:rsid w:val="006D6461"/>
    <w:rPr>
      <w:color w:val="605E5C"/>
      <w:shd w:val="clear" w:color="auto" w:fill="E1DFDD"/>
    </w:rPr>
  </w:style>
  <w:style w:type="paragraph" w:styleId="BalloonText">
    <w:name w:val="Balloon Text"/>
    <w:basedOn w:val="Normal"/>
    <w:link w:val="BalloonTextChar"/>
    <w:uiPriority w:val="99"/>
    <w:semiHidden/>
    <w:unhideWhenUsed/>
    <w:rsid w:val="00AE1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70E"/>
    <w:rPr>
      <w:rFonts w:ascii="Segoe UI" w:hAnsi="Segoe UI" w:cs="Segoe UI"/>
      <w:sz w:val="18"/>
      <w:szCs w:val="18"/>
    </w:rPr>
  </w:style>
  <w:style w:type="character" w:styleId="CommentReference">
    <w:name w:val="annotation reference"/>
    <w:basedOn w:val="DefaultParagraphFont"/>
    <w:uiPriority w:val="99"/>
    <w:semiHidden/>
    <w:unhideWhenUsed/>
    <w:rsid w:val="00C908B8"/>
    <w:rPr>
      <w:sz w:val="16"/>
      <w:szCs w:val="16"/>
    </w:rPr>
  </w:style>
  <w:style w:type="paragraph" w:styleId="CommentText">
    <w:name w:val="annotation text"/>
    <w:basedOn w:val="Normal"/>
    <w:link w:val="CommentTextChar"/>
    <w:uiPriority w:val="99"/>
    <w:semiHidden/>
    <w:unhideWhenUsed/>
    <w:rsid w:val="00C908B8"/>
    <w:pPr>
      <w:spacing w:line="240" w:lineRule="auto"/>
    </w:pPr>
    <w:rPr>
      <w:sz w:val="20"/>
      <w:szCs w:val="20"/>
    </w:rPr>
  </w:style>
  <w:style w:type="character" w:customStyle="1" w:styleId="CommentTextChar">
    <w:name w:val="Comment Text Char"/>
    <w:basedOn w:val="DefaultParagraphFont"/>
    <w:link w:val="CommentText"/>
    <w:uiPriority w:val="99"/>
    <w:semiHidden/>
    <w:rsid w:val="00C908B8"/>
    <w:rPr>
      <w:sz w:val="20"/>
      <w:szCs w:val="20"/>
    </w:rPr>
  </w:style>
  <w:style w:type="paragraph" w:styleId="CommentSubject">
    <w:name w:val="annotation subject"/>
    <w:basedOn w:val="CommentText"/>
    <w:next w:val="CommentText"/>
    <w:link w:val="CommentSubjectChar"/>
    <w:uiPriority w:val="99"/>
    <w:semiHidden/>
    <w:unhideWhenUsed/>
    <w:rsid w:val="00C908B8"/>
    <w:rPr>
      <w:b/>
      <w:bCs/>
    </w:rPr>
  </w:style>
  <w:style w:type="character" w:customStyle="1" w:styleId="CommentSubjectChar">
    <w:name w:val="Comment Subject Char"/>
    <w:basedOn w:val="CommentTextChar"/>
    <w:link w:val="CommentSubject"/>
    <w:uiPriority w:val="99"/>
    <w:semiHidden/>
    <w:rsid w:val="00C908B8"/>
    <w:rPr>
      <w:b/>
      <w:bCs/>
      <w:sz w:val="20"/>
      <w:szCs w:val="20"/>
    </w:rPr>
  </w:style>
  <w:style w:type="character" w:styleId="FollowedHyperlink">
    <w:name w:val="FollowedHyperlink"/>
    <w:basedOn w:val="DefaultParagraphFont"/>
    <w:uiPriority w:val="99"/>
    <w:semiHidden/>
    <w:unhideWhenUsed/>
    <w:rsid w:val="00441F31"/>
    <w:rPr>
      <w:color w:val="954F72" w:themeColor="followedHyperlink"/>
      <w:u w:val="single"/>
    </w:rPr>
  </w:style>
  <w:style w:type="character" w:styleId="Mention">
    <w:name w:val="Mention"/>
    <w:basedOn w:val="DefaultParagraphFont"/>
    <w:uiPriority w:val="99"/>
    <w:unhideWhenUsed/>
    <w:rsid w:val="00997639"/>
    <w:rPr>
      <w:color w:val="2B579A"/>
      <w:shd w:val="clear" w:color="auto" w:fill="E1DFDD"/>
    </w:rPr>
  </w:style>
  <w:style w:type="paragraph" w:styleId="Revision">
    <w:name w:val="Revision"/>
    <w:hidden/>
    <w:uiPriority w:val="99"/>
    <w:semiHidden/>
    <w:rsid w:val="00FD2E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389683">
      <w:bodyDiv w:val="1"/>
      <w:marLeft w:val="0"/>
      <w:marRight w:val="0"/>
      <w:marTop w:val="0"/>
      <w:marBottom w:val="0"/>
      <w:divBdr>
        <w:top w:val="none" w:sz="0" w:space="0" w:color="auto"/>
        <w:left w:val="none" w:sz="0" w:space="0" w:color="auto"/>
        <w:bottom w:val="none" w:sz="0" w:space="0" w:color="auto"/>
        <w:right w:val="none" w:sz="0" w:space="0" w:color="auto"/>
      </w:divBdr>
      <w:divsChild>
        <w:div w:id="622348407">
          <w:marLeft w:val="0"/>
          <w:marRight w:val="0"/>
          <w:marTop w:val="0"/>
          <w:marBottom w:val="0"/>
          <w:divBdr>
            <w:top w:val="none" w:sz="0" w:space="0" w:color="auto"/>
            <w:left w:val="none" w:sz="0" w:space="0" w:color="auto"/>
            <w:bottom w:val="none" w:sz="0" w:space="0" w:color="auto"/>
            <w:right w:val="none" w:sz="0" w:space="0" w:color="auto"/>
          </w:divBdr>
          <w:divsChild>
            <w:div w:id="265043833">
              <w:marLeft w:val="0"/>
              <w:marRight w:val="0"/>
              <w:marTop w:val="0"/>
              <w:marBottom w:val="0"/>
              <w:divBdr>
                <w:top w:val="none" w:sz="0" w:space="0" w:color="2E8540"/>
                <w:left w:val="single" w:sz="6" w:space="0" w:color="2E8540"/>
                <w:bottom w:val="single" w:sz="24" w:space="0" w:color="2E8540"/>
                <w:right w:val="single" w:sz="6" w:space="0" w:color="2E8540"/>
              </w:divBdr>
            </w:div>
          </w:divsChild>
        </w:div>
        <w:div w:id="1039086501">
          <w:marLeft w:val="0"/>
          <w:marRight w:val="0"/>
          <w:marTop w:val="0"/>
          <w:marBottom w:val="0"/>
          <w:divBdr>
            <w:top w:val="none" w:sz="0" w:space="0" w:color="auto"/>
            <w:left w:val="none" w:sz="0" w:space="0" w:color="auto"/>
            <w:bottom w:val="none" w:sz="0" w:space="0" w:color="auto"/>
            <w:right w:val="none" w:sz="0" w:space="0" w:color="auto"/>
          </w:divBdr>
          <w:divsChild>
            <w:div w:id="1854494441">
              <w:marLeft w:val="0"/>
              <w:marRight w:val="0"/>
              <w:marTop w:val="0"/>
              <w:marBottom w:val="0"/>
              <w:divBdr>
                <w:top w:val="none" w:sz="0" w:space="0" w:color="FDB81E"/>
                <w:left w:val="single" w:sz="6" w:space="0" w:color="FDB81E"/>
                <w:bottom w:val="single" w:sz="24" w:space="0" w:color="FDB81E"/>
                <w:right w:val="single" w:sz="6" w:space="0" w:color="FDB81E"/>
              </w:divBdr>
            </w:div>
          </w:divsChild>
        </w:div>
      </w:divsChild>
    </w:div>
    <w:div w:id="876813380">
      <w:bodyDiv w:val="1"/>
      <w:marLeft w:val="0"/>
      <w:marRight w:val="0"/>
      <w:marTop w:val="0"/>
      <w:marBottom w:val="0"/>
      <w:divBdr>
        <w:top w:val="none" w:sz="0" w:space="0" w:color="auto"/>
        <w:left w:val="none" w:sz="0" w:space="0" w:color="auto"/>
        <w:bottom w:val="none" w:sz="0" w:space="0" w:color="auto"/>
        <w:right w:val="none" w:sz="0" w:space="0" w:color="auto"/>
      </w:divBdr>
    </w:div>
    <w:div w:id="1005208942">
      <w:bodyDiv w:val="1"/>
      <w:marLeft w:val="0"/>
      <w:marRight w:val="0"/>
      <w:marTop w:val="0"/>
      <w:marBottom w:val="0"/>
      <w:divBdr>
        <w:top w:val="none" w:sz="0" w:space="0" w:color="auto"/>
        <w:left w:val="none" w:sz="0" w:space="0" w:color="auto"/>
        <w:bottom w:val="none" w:sz="0" w:space="0" w:color="auto"/>
        <w:right w:val="none" w:sz="0" w:space="0" w:color="auto"/>
      </w:divBdr>
    </w:div>
    <w:div w:id="1149247243">
      <w:bodyDiv w:val="1"/>
      <w:marLeft w:val="0"/>
      <w:marRight w:val="0"/>
      <w:marTop w:val="0"/>
      <w:marBottom w:val="0"/>
      <w:divBdr>
        <w:top w:val="none" w:sz="0" w:space="0" w:color="auto"/>
        <w:left w:val="none" w:sz="0" w:space="0" w:color="auto"/>
        <w:bottom w:val="none" w:sz="0" w:space="0" w:color="auto"/>
        <w:right w:val="none" w:sz="0" w:space="0" w:color="auto"/>
      </w:divBdr>
    </w:div>
    <w:div w:id="1199464474">
      <w:bodyDiv w:val="1"/>
      <w:marLeft w:val="0"/>
      <w:marRight w:val="0"/>
      <w:marTop w:val="0"/>
      <w:marBottom w:val="0"/>
      <w:divBdr>
        <w:top w:val="none" w:sz="0" w:space="0" w:color="auto"/>
        <w:left w:val="none" w:sz="0" w:space="0" w:color="auto"/>
        <w:bottom w:val="none" w:sz="0" w:space="0" w:color="auto"/>
        <w:right w:val="none" w:sz="0" w:space="0" w:color="auto"/>
      </w:divBdr>
      <w:divsChild>
        <w:div w:id="5137270">
          <w:marLeft w:val="0"/>
          <w:marRight w:val="0"/>
          <w:marTop w:val="0"/>
          <w:marBottom w:val="0"/>
          <w:divBdr>
            <w:top w:val="none" w:sz="0" w:space="0" w:color="auto"/>
            <w:left w:val="none" w:sz="0" w:space="0" w:color="auto"/>
            <w:bottom w:val="none" w:sz="0" w:space="0" w:color="auto"/>
            <w:right w:val="none" w:sz="0" w:space="0" w:color="auto"/>
          </w:divBdr>
        </w:div>
      </w:divsChild>
    </w:div>
    <w:div w:id="1808929969">
      <w:bodyDiv w:val="1"/>
      <w:marLeft w:val="0"/>
      <w:marRight w:val="0"/>
      <w:marTop w:val="0"/>
      <w:marBottom w:val="0"/>
      <w:divBdr>
        <w:top w:val="none" w:sz="0" w:space="0" w:color="auto"/>
        <w:left w:val="none" w:sz="0" w:space="0" w:color="auto"/>
        <w:bottom w:val="none" w:sz="0" w:space="0" w:color="auto"/>
        <w:right w:val="none" w:sz="0" w:space="0" w:color="auto"/>
      </w:divBdr>
    </w:div>
    <w:div w:id="20503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po.nasa.gov/firex-aq/content/FIREX-AQ" TargetMode="External"/><Relationship Id="rId18" Type="http://schemas.openxmlformats.org/officeDocument/2006/relationships/hyperlink" Target="https://www.epa.gov/smoke-ready-toolbox-wildfires" TargetMode="External"/><Relationship Id="rId26" Type="http://schemas.openxmlformats.org/officeDocument/2006/relationships/hyperlink" Target="https://www.airnow.gov/sites/default/files/2020-06/wildfire-smoke-guide-revised-2019.pdf" TargetMode="External"/><Relationship Id="rId3" Type="http://schemas.openxmlformats.org/officeDocument/2006/relationships/customXml" Target="../customXml/item3.xml"/><Relationship Id="rId21" Type="http://schemas.openxmlformats.org/officeDocument/2006/relationships/hyperlink" Target="https://fire.airnow.gov/" TargetMode="External"/><Relationship Id="rId7" Type="http://schemas.openxmlformats.org/officeDocument/2006/relationships/settings" Target="settings.xml"/><Relationship Id="rId12" Type="http://schemas.openxmlformats.org/officeDocument/2006/relationships/hyperlink" Target="https://fire.airnow.gov/" TargetMode="External"/><Relationship Id="rId17" Type="http://schemas.openxmlformats.org/officeDocument/2006/relationships/hyperlink" Target="https://www.epa.gov/air-research/wildland-fire-research-protect-health-and-environment" TargetMode="External"/><Relationship Id="rId25" Type="http://schemas.openxmlformats.org/officeDocument/2006/relationships/hyperlink" Target="https://www.epa.gov/air-research/smoke-sense-study-citizen-science-project-using-mobile-ap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gov/wildfire-smoke-course" TargetMode="External"/><Relationship Id="rId20" Type="http://schemas.openxmlformats.org/officeDocument/2006/relationships/image" Target="media/image1.png"/><Relationship Id="rId29" Type="http://schemas.openxmlformats.org/officeDocument/2006/relationships/hyperlink" Target="https://www.epa.gov/air-research/wildfire-study-advance-science-partnerships-indoor-reductions-smoke-expos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air-research/wildfire-study-advance-science-partnerships-indoor-reductions-smoke-exposures" TargetMode="External"/><Relationship Id="rId24" Type="http://schemas.openxmlformats.org/officeDocument/2006/relationships/hyperlink" Target="https://www.epa.gov/air-research/smoke-sen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irnow.gov/sites/default/files/2020-06/wildfire-smoke-guide-revised-2019.pdf" TargetMode="External"/><Relationship Id="rId23" Type="http://schemas.openxmlformats.org/officeDocument/2006/relationships/image" Target="media/image2.jpg"/><Relationship Id="rId28" Type="http://schemas.openxmlformats.org/officeDocument/2006/relationships/hyperlink" Target="https://www.epa.gov/wildfire-smoke-course" TargetMode="External"/><Relationship Id="rId10" Type="http://schemas.openxmlformats.org/officeDocument/2006/relationships/hyperlink" Target="https://www.epa.gov/air-research/smoke-sense" TargetMode="External"/><Relationship Id="rId19" Type="http://schemas.openxmlformats.org/officeDocument/2006/relationships/hyperlink" Target="https://www.airnow.gov/fires/" TargetMode="External"/><Relationship Id="rId31" Type="http://schemas.openxmlformats.org/officeDocument/2006/relationships/hyperlink" Target="https://www.forestsandrangelands.gov/leadership/" TargetMode="External"/><Relationship Id="rId4" Type="http://schemas.openxmlformats.org/officeDocument/2006/relationships/customXml" Target="../customXml/item4.xml"/><Relationship Id="rId9" Type="http://schemas.openxmlformats.org/officeDocument/2006/relationships/hyperlink" Target="https://www.epa.gov/air-research/wildland-fire-research-protect-health-and-environment" TargetMode="External"/><Relationship Id="rId14" Type="http://schemas.openxmlformats.org/officeDocument/2006/relationships/hyperlink" Target="https://www.epa.gov/smoke-ready-toolbox-wildfires" TargetMode="External"/><Relationship Id="rId22" Type="http://schemas.openxmlformats.org/officeDocument/2006/relationships/hyperlink" Target="http://www.airnow.gov/" TargetMode="External"/><Relationship Id="rId27" Type="http://schemas.openxmlformats.org/officeDocument/2006/relationships/hyperlink" Target="https://www.airnow.gov/wildfire-guide-post-publication-updates/" TargetMode="External"/><Relationship Id="rId30" Type="http://schemas.openxmlformats.org/officeDocument/2006/relationships/hyperlink" Target="https://www.epa.gov/sciencematters/studies-advance-air-monitoring-during-wildfires-and-improve-forecasting-sm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2020-09-04T11:09:44+00:00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c434c5cb-a64d-49b9-9e9b-a0839e44a4c1">Pending</Records_x0020_Status>
    <Records_x0020_Date xmlns="c434c5cb-a64d-49b9-9e9b-a0839e44a4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FE2164F8000C47A7820D31B751069F" ma:contentTypeVersion="34" ma:contentTypeDescription="Create a new document." ma:contentTypeScope="" ma:versionID="f4fae2d3f4c6e0c47093ff8dc299f6d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c434c5cb-a64d-49b9-9e9b-a0839e44a4c1" xmlns:ns7="19054fa2-c3dc-42f8-9d2c-826472737ed4" targetNamespace="http://schemas.microsoft.com/office/2006/metadata/properties" ma:root="true" ma:fieldsID="b7a9e80ec5b656038df3e6d618c66fbd" ns1:_="" ns3:_="" ns4:_="" ns5:_="" ns6:_="" ns7:_="">
    <xsd:import namespace="http://schemas.microsoft.com/sharepoint/v3"/>
    <xsd:import namespace="4ffa91fb-a0ff-4ac5-b2db-65c790d184a4"/>
    <xsd:import namespace="http://schemas.microsoft.com/sharepoint.v3"/>
    <xsd:import namespace="http://schemas.microsoft.com/sharepoint/v3/fields"/>
    <xsd:import namespace="c434c5cb-a64d-49b9-9e9b-a0839e44a4c1"/>
    <xsd:import namespace="19054fa2-c3dc-42f8-9d2c-826472737ed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Records_x0020_Status" minOccurs="0"/>
                <xsd:element ref="ns6:Records_x0020_Date" minOccurs="0"/>
                <xsd:element ref="ns7:MediaServiceMetadata" minOccurs="0"/>
                <xsd:element ref="ns7:MediaServiceFastMetadata" minOccurs="0"/>
                <xsd:element ref="ns7:MediaServiceDateTaken"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bd4bb6e-8608-48e4-af4c-230912f62443}" ma:internalName="TaxCatchAllLabel" ma:readOnly="true" ma:showField="CatchAllDataLabel" ma:web="c434c5cb-a64d-49b9-9e9b-a0839e44a4c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bd4bb6e-8608-48e4-af4c-230912f62443}" ma:internalName="TaxCatchAll" ma:showField="CatchAllData" ma:web="c434c5cb-a64d-49b9-9e9b-a0839e44a4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4c5cb-a64d-49b9-9e9b-a0839e44a4c1"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1" nillable="true" ma:displayName="Records Status" ma:default="Pending" ma:internalName="Records_x0020_Status">
      <xsd:simpleType>
        <xsd:restriction base="dms:Text"/>
      </xsd:simpleType>
    </xsd:element>
    <xsd:element name="Records_x0020_Date" ma:index="32"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9054fa2-c3dc-42f8-9d2c-826472737ed4"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1780B-68BC-4EE7-9EBF-2663CAEECE6B}">
  <ds:schemaRefs>
    <ds:schemaRef ds:uri="Microsoft.SharePoint.Taxonomy.ContentTypeSync"/>
  </ds:schemaRefs>
</ds:datastoreItem>
</file>

<file path=customXml/itemProps2.xml><?xml version="1.0" encoding="utf-8"?>
<ds:datastoreItem xmlns:ds="http://schemas.openxmlformats.org/officeDocument/2006/customXml" ds:itemID="{269ECBAE-2955-48BF-97B8-B00950F96C3D}">
  <ds:schemaRefs>
    <ds:schemaRef ds:uri="http://schemas.microsoft.com/sharepoint/v3/contenttype/forms"/>
  </ds:schemaRefs>
</ds:datastoreItem>
</file>

<file path=customXml/itemProps3.xml><?xml version="1.0" encoding="utf-8"?>
<ds:datastoreItem xmlns:ds="http://schemas.openxmlformats.org/officeDocument/2006/customXml" ds:itemID="{59E4F663-89F5-4936-9287-A041AA91FEE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c434c5cb-a64d-49b9-9e9b-a0839e44a4c1"/>
  </ds:schemaRefs>
</ds:datastoreItem>
</file>

<file path=customXml/itemProps4.xml><?xml version="1.0" encoding="utf-8"?>
<ds:datastoreItem xmlns:ds="http://schemas.openxmlformats.org/officeDocument/2006/customXml" ds:itemID="{DCA41D07-BE37-48B8-B10F-9E5721DF9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434c5cb-a64d-49b9-9e9b-a0839e44a4c1"/>
    <ds:schemaRef ds:uri="19054fa2-c3dc-42f8-9d2c-826472737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15453</CharactersWithSpaces>
  <SharedDoc>false</SharedDoc>
  <HLinks>
    <vt:vector size="66" baseType="variant">
      <vt:variant>
        <vt:i4>524355</vt:i4>
      </vt:variant>
      <vt:variant>
        <vt:i4>30</vt:i4>
      </vt:variant>
      <vt:variant>
        <vt:i4>0</vt:i4>
      </vt:variant>
      <vt:variant>
        <vt:i4>5</vt:i4>
      </vt:variant>
      <vt:variant>
        <vt:lpwstr>https://www.forestsandrangelands.gov/leadership/</vt:lpwstr>
      </vt:variant>
      <vt:variant>
        <vt:lpwstr/>
      </vt:variant>
      <vt:variant>
        <vt:i4>2359346</vt:i4>
      </vt:variant>
      <vt:variant>
        <vt:i4>27</vt:i4>
      </vt:variant>
      <vt:variant>
        <vt:i4>0</vt:i4>
      </vt:variant>
      <vt:variant>
        <vt:i4>5</vt:i4>
      </vt:variant>
      <vt:variant>
        <vt:lpwstr>https://www.epa.gov/air-research/wildfire-study-advance-science-partnerships-indoor-reductions-smoke-exposures</vt:lpwstr>
      </vt:variant>
      <vt:variant>
        <vt:lpwstr/>
      </vt:variant>
      <vt:variant>
        <vt:i4>4915265</vt:i4>
      </vt:variant>
      <vt:variant>
        <vt:i4>24</vt:i4>
      </vt:variant>
      <vt:variant>
        <vt:i4>0</vt:i4>
      </vt:variant>
      <vt:variant>
        <vt:i4>5</vt:i4>
      </vt:variant>
      <vt:variant>
        <vt:lpwstr>https://www.epa.gov/wildfire-smoke-course</vt:lpwstr>
      </vt:variant>
      <vt:variant>
        <vt:lpwstr/>
      </vt:variant>
      <vt:variant>
        <vt:i4>2555950</vt:i4>
      </vt:variant>
      <vt:variant>
        <vt:i4>21</vt:i4>
      </vt:variant>
      <vt:variant>
        <vt:i4>0</vt:i4>
      </vt:variant>
      <vt:variant>
        <vt:i4>5</vt:i4>
      </vt:variant>
      <vt:variant>
        <vt:lpwstr>https://www.airnow.gov/wildfire-guide-post-publication-updates/</vt:lpwstr>
      </vt:variant>
      <vt:variant>
        <vt:lpwstr/>
      </vt:variant>
      <vt:variant>
        <vt:i4>5374019</vt:i4>
      </vt:variant>
      <vt:variant>
        <vt:i4>18</vt:i4>
      </vt:variant>
      <vt:variant>
        <vt:i4>0</vt:i4>
      </vt:variant>
      <vt:variant>
        <vt:i4>5</vt:i4>
      </vt:variant>
      <vt:variant>
        <vt:lpwstr>https://www.airnow.gov/sites/default/files/2020-06/wildfire-smoke-guide-revised-2019.pdf</vt:lpwstr>
      </vt:variant>
      <vt:variant>
        <vt:lpwstr/>
      </vt:variant>
      <vt:variant>
        <vt:i4>589911</vt:i4>
      </vt:variant>
      <vt:variant>
        <vt:i4>15</vt:i4>
      </vt:variant>
      <vt:variant>
        <vt:i4>0</vt:i4>
      </vt:variant>
      <vt:variant>
        <vt:i4>5</vt:i4>
      </vt:variant>
      <vt:variant>
        <vt:lpwstr>https://www.epa.gov/air-research/smoke-sense</vt:lpwstr>
      </vt:variant>
      <vt:variant>
        <vt:lpwstr/>
      </vt:variant>
      <vt:variant>
        <vt:i4>3735601</vt:i4>
      </vt:variant>
      <vt:variant>
        <vt:i4>12</vt:i4>
      </vt:variant>
      <vt:variant>
        <vt:i4>0</vt:i4>
      </vt:variant>
      <vt:variant>
        <vt:i4>5</vt:i4>
      </vt:variant>
      <vt:variant>
        <vt:lpwstr>http://www.airnow.gov/</vt:lpwstr>
      </vt:variant>
      <vt:variant>
        <vt:lpwstr/>
      </vt:variant>
      <vt:variant>
        <vt:i4>983067</vt:i4>
      </vt:variant>
      <vt:variant>
        <vt:i4>9</vt:i4>
      </vt:variant>
      <vt:variant>
        <vt:i4>0</vt:i4>
      </vt:variant>
      <vt:variant>
        <vt:i4>5</vt:i4>
      </vt:variant>
      <vt:variant>
        <vt:lpwstr>https://fire.airnow.gov/</vt:lpwstr>
      </vt:variant>
      <vt:variant>
        <vt:lpwstr/>
      </vt:variant>
      <vt:variant>
        <vt:i4>5111902</vt:i4>
      </vt:variant>
      <vt:variant>
        <vt:i4>6</vt:i4>
      </vt:variant>
      <vt:variant>
        <vt:i4>0</vt:i4>
      </vt:variant>
      <vt:variant>
        <vt:i4>5</vt:i4>
      </vt:variant>
      <vt:variant>
        <vt:lpwstr>https://www.airnow.gov/fires/</vt:lpwstr>
      </vt:variant>
      <vt:variant>
        <vt:lpwstr/>
      </vt:variant>
      <vt:variant>
        <vt:i4>1114184</vt:i4>
      </vt:variant>
      <vt:variant>
        <vt:i4>3</vt:i4>
      </vt:variant>
      <vt:variant>
        <vt:i4>0</vt:i4>
      </vt:variant>
      <vt:variant>
        <vt:i4>5</vt:i4>
      </vt:variant>
      <vt:variant>
        <vt:lpwstr>https://www.epa.gov/smoke-ready-toolbox-wildfires</vt:lpwstr>
      </vt:variant>
      <vt:variant>
        <vt:lpwstr/>
      </vt:variant>
      <vt:variant>
        <vt:i4>2883639</vt:i4>
      </vt:variant>
      <vt:variant>
        <vt:i4>0</vt:i4>
      </vt:variant>
      <vt:variant>
        <vt:i4>0</vt:i4>
      </vt:variant>
      <vt:variant>
        <vt:i4>5</vt:i4>
      </vt:variant>
      <vt:variant>
        <vt:lpwstr>https://www.epa.gov/air-research/wildland-fire-research-protect-health-and-environment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Jenny</dc:creator>
  <cp:keywords/>
  <dc:description/>
  <cp:lastModifiedBy>Carolyn Hanson</cp:lastModifiedBy>
  <cp:revision>2</cp:revision>
  <dcterms:created xsi:type="dcterms:W3CDTF">2020-09-24T13:41:00Z</dcterms:created>
  <dcterms:modified xsi:type="dcterms:W3CDTF">2020-09-24T13:41:00Z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0x01010013FE2164F8000C47A7820D31B751069F</vt:lpwstr>
  </property>
</Properties>
</file>